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F52BD" w14:textId="1E3CC1EC" w:rsidR="000A1CEC" w:rsidRPr="000A1CEC" w:rsidRDefault="00386D82" w:rsidP="009A4C0C">
      <w:pPr>
        <w:pStyle w:val="NoSpacing"/>
        <w:spacing w:before="400" w:line="400" w:lineRule="exact"/>
        <w:contextualSpacing/>
        <w:rPr>
          <w:b/>
          <w:bCs/>
          <w:sz w:val="36"/>
          <w:szCs w:val="36"/>
        </w:rPr>
      </w:pPr>
      <w:r>
        <w:rPr>
          <w:b/>
          <w:bCs/>
          <w:sz w:val="36"/>
          <w:szCs w:val="36"/>
        </w:rPr>
        <w:t xml:space="preserve">Senior </w:t>
      </w:r>
      <w:r w:rsidR="006F7484">
        <w:rPr>
          <w:b/>
          <w:bCs/>
          <w:sz w:val="36"/>
          <w:szCs w:val="36"/>
        </w:rPr>
        <w:t>CAD Designer</w:t>
      </w:r>
    </w:p>
    <w:p w14:paraId="09760111" w14:textId="7CA93AAD" w:rsidR="000A1CEC" w:rsidRDefault="000A1CEC" w:rsidP="000A1CEC">
      <w:pPr>
        <w:pStyle w:val="Heading1"/>
        <w:spacing w:before="100" w:after="600" w:line="320" w:lineRule="exact"/>
        <w:rPr>
          <w:rFonts w:ascii="Arial" w:hAnsi="Arial" w:cs="Arial"/>
          <w:b w:val="0"/>
          <w:spacing w:val="-10"/>
          <w:sz w:val="32"/>
        </w:rPr>
      </w:pPr>
      <w:r w:rsidRPr="000A1CEC">
        <w:rPr>
          <w:rFonts w:ascii="Arial" w:hAnsi="Arial" w:cs="Arial"/>
          <w:b w:val="0"/>
          <w:spacing w:val="-10"/>
          <w:sz w:val="32"/>
        </w:rPr>
        <w:t xml:space="preserve">Position Description </w:t>
      </w:r>
      <w:r>
        <w:rPr>
          <w:rFonts w:ascii="Arial" w:hAnsi="Arial" w:cs="Arial"/>
          <w:b w:val="0"/>
          <w:spacing w:val="-10"/>
          <w:sz w:val="32"/>
        </w:rPr>
        <w:t>–</w:t>
      </w:r>
      <w:r w:rsidRPr="000A1CEC">
        <w:rPr>
          <w:rFonts w:ascii="Arial" w:hAnsi="Arial" w:cs="Arial"/>
          <w:b w:val="0"/>
          <w:spacing w:val="-10"/>
          <w:sz w:val="32"/>
        </w:rPr>
        <w:t xml:space="preserve"> </w:t>
      </w:r>
      <w:r w:rsidR="006F7484">
        <w:rPr>
          <w:rFonts w:ascii="Arial" w:hAnsi="Arial" w:cs="Arial"/>
          <w:b w:val="0"/>
          <w:spacing w:val="-10"/>
          <w:sz w:val="32"/>
        </w:rPr>
        <w:t>Engineering</w:t>
      </w:r>
    </w:p>
    <w:tbl>
      <w:tblPr>
        <w:tblStyle w:val="PlainTable1"/>
        <w:tblW w:w="10466" w:type="dxa"/>
        <w:tblBorders>
          <w:top w:val="single" w:sz="4" w:space="0" w:color="6F767B" w:themeColor="accent2"/>
          <w:left w:val="none" w:sz="0" w:space="0" w:color="auto"/>
          <w:bottom w:val="single" w:sz="4" w:space="0" w:color="6F767B" w:themeColor="accent2"/>
          <w:right w:val="none" w:sz="0" w:space="0" w:color="auto"/>
          <w:insideH w:val="single" w:sz="4" w:space="0" w:color="6F767B" w:themeColor="accent2"/>
          <w:insideV w:val="none" w:sz="0" w:space="0" w:color="auto"/>
        </w:tblBorders>
        <w:shd w:val="clear" w:color="auto" w:fill="FFFFFF" w:themeFill="background1"/>
        <w:tblLook w:val="0200" w:firstRow="0" w:lastRow="0" w:firstColumn="0" w:lastColumn="0" w:noHBand="1" w:noVBand="0"/>
      </w:tblPr>
      <w:tblGrid>
        <w:gridCol w:w="1701"/>
        <w:gridCol w:w="3532"/>
        <w:gridCol w:w="1701"/>
        <w:gridCol w:w="3532"/>
      </w:tblGrid>
      <w:tr w:rsidR="00896B07" w14:paraId="2BEA0ED1" w14:textId="77777777" w:rsidTr="00B34C29">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0F13ABF1" w14:textId="77777777" w:rsidR="00896B07" w:rsidRPr="001D4E11" w:rsidRDefault="00896B07" w:rsidP="00B34C29">
            <w:pPr>
              <w:rPr>
                <w:b/>
                <w:bCs/>
              </w:rPr>
            </w:pPr>
            <w:r w:rsidRPr="001D4E11">
              <w:rPr>
                <w:b/>
                <w:bCs/>
              </w:rPr>
              <w:t>Team:</w:t>
            </w:r>
          </w:p>
        </w:tc>
        <w:tc>
          <w:tcPr>
            <w:tcW w:w="3532" w:type="dxa"/>
            <w:shd w:val="clear" w:color="auto" w:fill="FFFFFF" w:themeFill="background1"/>
          </w:tcPr>
          <w:p w14:paraId="00B7E9F6" w14:textId="3C5D543F" w:rsidR="00896B07" w:rsidRDefault="006F7484" w:rsidP="00B34C29">
            <w:pPr>
              <w:cnfStyle w:val="000000000000" w:firstRow="0" w:lastRow="0" w:firstColumn="0" w:lastColumn="0" w:oddVBand="0" w:evenVBand="0" w:oddHBand="0" w:evenHBand="0" w:firstRowFirstColumn="0" w:firstRowLastColumn="0" w:lastRowFirstColumn="0" w:lastRowLastColumn="0"/>
            </w:pPr>
            <w:r>
              <w:t>Engineering Design – Support</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2A9738B1" w14:textId="77777777" w:rsidR="00896B07" w:rsidRPr="001D4E11" w:rsidRDefault="00896B07" w:rsidP="00B34C29">
            <w:pPr>
              <w:rPr>
                <w:b/>
                <w:bCs/>
              </w:rPr>
            </w:pPr>
            <w:r w:rsidRPr="001D4E11">
              <w:rPr>
                <w:b/>
                <w:bCs/>
              </w:rPr>
              <w:t>Location:</w:t>
            </w:r>
          </w:p>
        </w:tc>
        <w:tc>
          <w:tcPr>
            <w:tcW w:w="3532" w:type="dxa"/>
            <w:shd w:val="clear" w:color="auto" w:fill="FFFFFF" w:themeFill="background1"/>
          </w:tcPr>
          <w:p w14:paraId="0666AC3B" w14:textId="0BF0CF6F" w:rsidR="00896B07" w:rsidRDefault="006F7484" w:rsidP="00B34C29">
            <w:pPr>
              <w:cnfStyle w:val="000000000000" w:firstRow="0" w:lastRow="0" w:firstColumn="0" w:lastColumn="0" w:oddVBand="0" w:evenVBand="0" w:oddHBand="0" w:evenHBand="0" w:firstRowFirstColumn="0" w:firstRowLastColumn="0" w:lastRowFirstColumn="0" w:lastRowLastColumn="0"/>
            </w:pPr>
            <w:r>
              <w:t>Auckland or Wellington</w:t>
            </w:r>
          </w:p>
        </w:tc>
      </w:tr>
      <w:tr w:rsidR="00896B07" w14:paraId="41237395" w14:textId="77777777" w:rsidTr="00B34C29">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4D472CAC" w14:textId="77777777" w:rsidR="00896B07" w:rsidRPr="001D4E11" w:rsidRDefault="00896B07" w:rsidP="00B34C29">
            <w:pPr>
              <w:rPr>
                <w:b/>
                <w:bCs/>
              </w:rPr>
            </w:pPr>
            <w:r w:rsidRPr="001D4E11">
              <w:rPr>
                <w:b/>
                <w:bCs/>
              </w:rPr>
              <w:t>Reports to:</w:t>
            </w:r>
          </w:p>
        </w:tc>
        <w:tc>
          <w:tcPr>
            <w:tcW w:w="8765" w:type="dxa"/>
            <w:gridSpan w:val="3"/>
            <w:shd w:val="clear" w:color="auto" w:fill="FFFFFF" w:themeFill="background1"/>
          </w:tcPr>
          <w:p w14:paraId="3E89A248" w14:textId="5BBCA8AE" w:rsidR="00896B07" w:rsidRDefault="006F7484" w:rsidP="00B34C29">
            <w:pPr>
              <w:cnfStyle w:val="000000000000" w:firstRow="0" w:lastRow="0" w:firstColumn="0" w:lastColumn="0" w:oddVBand="0" w:evenVBand="0" w:oddHBand="0" w:evenHBand="0" w:firstRowFirstColumn="0" w:firstRowLastColumn="0" w:lastRowFirstColumn="0" w:lastRowLastColumn="0"/>
            </w:pPr>
            <w:r>
              <w:t>Engineering Design Support Manager</w:t>
            </w:r>
          </w:p>
        </w:tc>
      </w:tr>
      <w:tr w:rsidR="00896B07" w14:paraId="590B5D65" w14:textId="77777777" w:rsidTr="00B34C29">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0815E34A" w14:textId="77777777" w:rsidR="00896B07" w:rsidRPr="001D4E11" w:rsidRDefault="00896B07" w:rsidP="00B34C29">
            <w:pPr>
              <w:rPr>
                <w:b/>
                <w:bCs/>
              </w:rPr>
            </w:pPr>
            <w:r w:rsidRPr="001D4E11">
              <w:rPr>
                <w:b/>
                <w:bCs/>
              </w:rPr>
              <w:t>Role Type:</w:t>
            </w:r>
          </w:p>
        </w:tc>
        <w:tc>
          <w:tcPr>
            <w:tcW w:w="8765" w:type="dxa"/>
            <w:gridSpan w:val="3"/>
            <w:shd w:val="clear" w:color="auto" w:fill="FFFFFF" w:themeFill="background1"/>
          </w:tcPr>
          <w:p w14:paraId="4ABD3E49" w14:textId="6FA0157E" w:rsidR="00896B07" w:rsidRDefault="00896B07" w:rsidP="00B34C29">
            <w:pPr>
              <w:cnfStyle w:val="000000000000" w:firstRow="0" w:lastRow="0" w:firstColumn="0" w:lastColumn="0" w:oddVBand="0" w:evenVBand="0" w:oddHBand="0" w:evenHBand="0" w:firstRowFirstColumn="0" w:firstRowLastColumn="0" w:lastRowFirstColumn="0" w:lastRowLastColumn="0"/>
            </w:pPr>
            <w:r>
              <w:t xml:space="preserve">Permanent </w:t>
            </w:r>
          </w:p>
        </w:tc>
      </w:tr>
    </w:tbl>
    <w:p w14:paraId="240AD498" w14:textId="77777777" w:rsidR="00AF0195" w:rsidRPr="00AF0195" w:rsidRDefault="00AF0195" w:rsidP="00AF0195">
      <w:pPr>
        <w:pStyle w:val="Heading1"/>
      </w:pPr>
      <w:r w:rsidRPr="00AF0195">
        <w:t xml:space="preserve">About Us </w:t>
      </w:r>
    </w:p>
    <w:p w14:paraId="4E8A8A15" w14:textId="77777777" w:rsidR="00896B07" w:rsidRDefault="00896B07" w:rsidP="00896B07">
      <w:pPr>
        <w:pStyle w:val="Heading2"/>
        <w:spacing w:before="0"/>
      </w:pPr>
      <w:r>
        <w:t xml:space="preserve">KiwiRail’s Role in Aotearoa, New Zealand </w:t>
      </w:r>
    </w:p>
    <w:p w14:paraId="33E030AE" w14:textId="77777777" w:rsidR="00896B07" w:rsidRPr="00D112E7" w:rsidRDefault="00896B07" w:rsidP="00896B07">
      <w:pPr>
        <w:pStyle w:val="Heading2"/>
        <w:spacing w:before="0" w:after="0"/>
      </w:pPr>
      <w:r w:rsidRPr="00D112E7">
        <w:rPr>
          <w:b w:val="0"/>
          <w:bCs/>
        </w:rPr>
        <w:t>K</w:t>
      </w:r>
      <w:r w:rsidRPr="00D112E7">
        <w:rPr>
          <w:rFonts w:ascii="Arial" w:eastAsiaTheme="minorEastAsia" w:hAnsi="Arial" w:cstheme="minorBidi"/>
          <w:b w:val="0"/>
          <w:color w:val="auto"/>
          <w:szCs w:val="20"/>
        </w:rPr>
        <w:t xml:space="preserve">iwiRail, a proud State-Owned Enterprise, delivers sustainable and inclusive growth for our customers, </w:t>
      </w:r>
      <w:r>
        <w:rPr>
          <w:rFonts w:ascii="Arial" w:eastAsiaTheme="minorEastAsia" w:hAnsi="Arial" w:cstheme="minorBidi"/>
          <w:b w:val="0"/>
          <w:color w:val="auto"/>
          <w:szCs w:val="20"/>
        </w:rPr>
        <w:t>communities, and</w:t>
      </w:r>
      <w:r w:rsidRPr="00D112E7">
        <w:rPr>
          <w:rFonts w:ascii="Arial" w:eastAsiaTheme="minorEastAsia" w:hAnsi="Arial" w:cstheme="minorBidi"/>
          <w:b w:val="0"/>
          <w:color w:val="auto"/>
          <w:szCs w:val="20"/>
        </w:rPr>
        <w:t xml:space="preserve"> people.</w:t>
      </w:r>
    </w:p>
    <w:p w14:paraId="3AB85003" w14:textId="77777777" w:rsidR="00896B07" w:rsidRDefault="00896B07" w:rsidP="00896B07">
      <w:pPr>
        <w:pStyle w:val="Heading2"/>
        <w:rPr>
          <w:rFonts w:ascii="Arial" w:eastAsiaTheme="minorEastAsia" w:hAnsi="Arial" w:cstheme="minorBidi"/>
          <w:b w:val="0"/>
          <w:color w:val="auto"/>
          <w:szCs w:val="20"/>
        </w:rPr>
      </w:pPr>
      <w:r w:rsidRPr="00D112E7">
        <w:rPr>
          <w:rFonts w:ascii="Arial" w:eastAsiaTheme="minorEastAsia" w:hAnsi="Arial" w:cstheme="minorBidi"/>
          <w:b w:val="0"/>
          <w:color w:val="auto"/>
          <w:szCs w:val="20"/>
        </w:rPr>
        <w:t>For more than 150 years, rail in New Zealand has connected communities, delivered freight and passengers around the country, and showcased our spectacular scenery to the world. Our purpose—Hononga Whaikaha, Oranga mo Aotearoa (Stronger Connections, Better New Zealand)—speaks to connection with our customers and the future needs of their businesses, connection with the communities we serve and operate in, and connection with each other. KiwiRail is carrying this legacy into the future, delivering connected rail and shipping transport services that create economic, social, and environmental value for New Zealand and New Zealanders.</w:t>
      </w:r>
    </w:p>
    <w:p w14:paraId="4BE263E6" w14:textId="77777777" w:rsidR="00896B07" w:rsidRDefault="00896B07" w:rsidP="00896B07">
      <w:pPr>
        <w:pStyle w:val="Heading2"/>
      </w:pPr>
      <w:r>
        <w:t>Our Workplace</w:t>
      </w:r>
    </w:p>
    <w:p w14:paraId="471F3C1B" w14:textId="77777777" w:rsidR="00896B07" w:rsidRDefault="00896B07" w:rsidP="00896B07">
      <w:r>
        <w:rPr>
          <w:noProof/>
        </w:rPr>
        <w:drawing>
          <wp:anchor distT="0" distB="0" distL="114300" distR="114300" simplePos="0" relativeHeight="251660288" behindDoc="0" locked="0" layoutInCell="1" allowOverlap="1" wp14:anchorId="54AF0C6A" wp14:editId="5A7C1FB0">
            <wp:simplePos x="0" y="0"/>
            <wp:positionH relativeFrom="margin">
              <wp:posOffset>497205</wp:posOffset>
            </wp:positionH>
            <wp:positionV relativeFrom="paragraph">
              <wp:posOffset>647798</wp:posOffset>
            </wp:positionV>
            <wp:extent cx="5648325" cy="1803400"/>
            <wp:effectExtent l="0" t="0" r="3175" b="0"/>
            <wp:wrapTopAndBottom/>
            <wp:docPr id="1529766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4832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t>At KiwiRail, our values define the behaviour we expect from everyone. We have a team of over 4500 people, and every connection we make with each other, our union partners, our customers and all our stakeholders must be of the highest standard.</w:t>
      </w:r>
    </w:p>
    <w:p w14:paraId="1451B193" w14:textId="77777777" w:rsidR="00896B07" w:rsidRDefault="00896B07" w:rsidP="00896B07">
      <w:pPr>
        <w:rPr>
          <w:b/>
          <w:bCs/>
          <w:sz w:val="18"/>
          <w:szCs w:val="18"/>
        </w:rPr>
      </w:pPr>
    </w:p>
    <w:p w14:paraId="1D161F1C" w14:textId="77777777" w:rsidR="00896B07" w:rsidRDefault="00896B07" w:rsidP="00896B07">
      <w:pPr>
        <w:spacing w:before="0" w:after="0"/>
        <w:jc w:val="center"/>
      </w:pPr>
      <w:r w:rsidRPr="00D112E7">
        <w:rPr>
          <w:b/>
          <w:bCs/>
          <w:sz w:val="18"/>
          <w:szCs w:val="18"/>
        </w:rPr>
        <w:t>Safety, health, and well</w:t>
      </w:r>
      <w:r>
        <w:rPr>
          <w:b/>
          <w:bCs/>
          <w:sz w:val="18"/>
          <w:szCs w:val="18"/>
        </w:rPr>
        <w:t>-</w:t>
      </w:r>
      <w:r w:rsidRPr="00D112E7">
        <w:rPr>
          <w:b/>
          <w:bCs/>
          <w:sz w:val="18"/>
          <w:szCs w:val="18"/>
        </w:rPr>
        <w:t xml:space="preserve">being </w:t>
      </w:r>
      <w:r>
        <w:rPr>
          <w:b/>
          <w:bCs/>
          <w:sz w:val="18"/>
          <w:szCs w:val="18"/>
        </w:rPr>
        <w:t>are</w:t>
      </w:r>
      <w:r w:rsidRPr="00D112E7">
        <w:rPr>
          <w:b/>
          <w:bCs/>
          <w:sz w:val="18"/>
          <w:szCs w:val="18"/>
        </w:rPr>
        <w:t xml:space="preserve"> our number one priority, ensuring our people return home safe and healthy every day.</w:t>
      </w:r>
      <w:r>
        <w:rPr>
          <w:i/>
          <w:iCs/>
          <w:sz w:val="18"/>
          <w:szCs w:val="18"/>
        </w:rPr>
        <w:br/>
      </w:r>
      <w:r>
        <w:br w:type="page"/>
      </w:r>
    </w:p>
    <w:p w14:paraId="74B42C51" w14:textId="77777777" w:rsidR="009F1FC6" w:rsidRPr="009F1FC6" w:rsidRDefault="009F1FC6" w:rsidP="009F1FC6">
      <w:pPr>
        <w:pStyle w:val="Heading1"/>
      </w:pPr>
      <w:r w:rsidRPr="009F1FC6">
        <w:lastRenderedPageBreak/>
        <w:t>About the Role</w:t>
      </w:r>
    </w:p>
    <w:p w14:paraId="3F1513A4" w14:textId="77777777" w:rsidR="009F1FC6" w:rsidRPr="009F1FC6" w:rsidRDefault="009F1FC6" w:rsidP="001A3367">
      <w:pPr>
        <w:pStyle w:val="Heading2"/>
        <w:spacing w:before="0"/>
      </w:pPr>
      <w:r w:rsidRPr="009F1FC6">
        <w:t>Purpose of the role</w:t>
      </w:r>
    </w:p>
    <w:p w14:paraId="269F49EE" w14:textId="77777777" w:rsidR="00896B07" w:rsidRPr="00C17A4E" w:rsidRDefault="00896B07" w:rsidP="00896B07">
      <w:pPr>
        <w:rPr>
          <w:lang w:val="en-GB"/>
        </w:rPr>
      </w:pPr>
      <w:r w:rsidRPr="00C17A4E">
        <w:t xml:space="preserve">KiwiRail is in a phase of significant transformation to modernise and grow our rail and Interislander ferry services in Aotearoa.  </w:t>
      </w:r>
    </w:p>
    <w:p w14:paraId="2D22A7D0" w14:textId="5DE07177" w:rsidR="006F7484" w:rsidRDefault="006F7484" w:rsidP="006F7484">
      <w:pPr>
        <w:pStyle w:val="Heading2"/>
        <w:spacing w:before="0" w:after="0"/>
        <w:jc w:val="both"/>
        <w:rPr>
          <w:b w:val="0"/>
          <w:bCs/>
        </w:rPr>
      </w:pPr>
      <w:r w:rsidRPr="006F7484">
        <w:rPr>
          <w:b w:val="0"/>
          <w:bCs/>
        </w:rPr>
        <w:t xml:space="preserve">The </w:t>
      </w:r>
      <w:r w:rsidR="00FE7AB0">
        <w:rPr>
          <w:b w:val="0"/>
          <w:bCs/>
        </w:rPr>
        <w:t xml:space="preserve">Senior </w:t>
      </w:r>
      <w:r w:rsidRPr="006F7484">
        <w:rPr>
          <w:b w:val="0"/>
          <w:bCs/>
        </w:rPr>
        <w:t>CAD Designer supports KiwiRail’s Engineering team in delivering high-quality railway infrastructure designs and managing digital engineering systems. This role contributes to technical excellence, continuous improvement, and stakeholder satisfaction by producing and maintaining 2D and 3D design documentation, supporting document control systems, and driving best practice in CAD and BIM processes. It plays a key part in ensuring KiwiRail’s design outputs meet industry standards and operational needs.</w:t>
      </w:r>
    </w:p>
    <w:p w14:paraId="0E93EB32" w14:textId="6B656D65" w:rsidR="00896B07" w:rsidRPr="009F1FC6" w:rsidRDefault="00896B07" w:rsidP="00896B07">
      <w:pPr>
        <w:pStyle w:val="Heading2"/>
      </w:pPr>
      <w:r w:rsidRPr="009F1FC6">
        <w:t>Key Accountabilities</w:t>
      </w:r>
    </w:p>
    <w:p w14:paraId="5BB29D4D" w14:textId="77777777" w:rsidR="00896B07" w:rsidRPr="009F1FC6" w:rsidRDefault="00896B07" w:rsidP="00896B07">
      <w:r w:rsidRPr="009F1FC6">
        <w:t>Within the area of responsibility, this role is required to:</w:t>
      </w:r>
    </w:p>
    <w:p w14:paraId="60DCAC0A" w14:textId="77777777" w:rsidR="006F7484" w:rsidRPr="006F7484" w:rsidRDefault="006F7484" w:rsidP="006F7484">
      <w:pPr>
        <w:pStyle w:val="ccc16d0"/>
        <w:numPr>
          <w:ilvl w:val="0"/>
          <w:numId w:val="3"/>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Produce, review, and amend 2D and 3D designs using CAD and BIM systems.</w:t>
      </w:r>
    </w:p>
    <w:p w14:paraId="0CC0DF24" w14:textId="77777777" w:rsidR="006F7484" w:rsidRPr="006F7484" w:rsidRDefault="006F7484" w:rsidP="006F7484">
      <w:pPr>
        <w:pStyle w:val="ccc16d0"/>
        <w:numPr>
          <w:ilvl w:val="0"/>
          <w:numId w:val="3"/>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Maintain and improve document management systems and design processes.</w:t>
      </w:r>
    </w:p>
    <w:p w14:paraId="5E3D23F2" w14:textId="77777777" w:rsidR="006F7484" w:rsidRPr="006F7484" w:rsidRDefault="006F7484" w:rsidP="006F7484">
      <w:pPr>
        <w:pStyle w:val="ccc16d0"/>
        <w:numPr>
          <w:ilvl w:val="0"/>
          <w:numId w:val="3"/>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Deliver training and peer support to promote best practice in CAD design.</w:t>
      </w:r>
    </w:p>
    <w:p w14:paraId="6A98D9C5" w14:textId="77777777" w:rsidR="006F7484" w:rsidRPr="006F7484" w:rsidRDefault="006F7484" w:rsidP="006F7484">
      <w:pPr>
        <w:pStyle w:val="ccc16d0"/>
        <w:numPr>
          <w:ilvl w:val="0"/>
          <w:numId w:val="3"/>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Manage external design support resources to ensure cost-effective outcomes.</w:t>
      </w:r>
    </w:p>
    <w:p w14:paraId="04E75920" w14:textId="77777777" w:rsidR="006F7484" w:rsidRPr="006F7484" w:rsidRDefault="006F7484" w:rsidP="006F7484">
      <w:pPr>
        <w:pStyle w:val="ccc16d0"/>
        <w:numPr>
          <w:ilvl w:val="0"/>
          <w:numId w:val="3"/>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Develop and maintain CAD libraries and technical drawing standards.</w:t>
      </w:r>
    </w:p>
    <w:p w14:paraId="3A52CC16" w14:textId="77777777" w:rsidR="006F7484" w:rsidRPr="006F7484" w:rsidRDefault="006F7484" w:rsidP="006F7484">
      <w:pPr>
        <w:pStyle w:val="ccc16d0"/>
        <w:numPr>
          <w:ilvl w:val="0"/>
          <w:numId w:val="3"/>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Perform quality assurance and peer reviews of internal and external design outputs.</w:t>
      </w:r>
    </w:p>
    <w:p w14:paraId="7F6B4BCD" w14:textId="77777777" w:rsidR="00896B07" w:rsidRPr="009F1FC6" w:rsidRDefault="00896B07" w:rsidP="00896B07">
      <w:pPr>
        <w:pStyle w:val="Heading2"/>
      </w:pPr>
      <w:r w:rsidRPr="009F1FC6">
        <w:t>Key challenges</w:t>
      </w:r>
    </w:p>
    <w:p w14:paraId="5886CE14" w14:textId="77777777" w:rsidR="006F7484" w:rsidRPr="006F7484" w:rsidRDefault="006F7484" w:rsidP="006F7484">
      <w:pPr>
        <w:pStyle w:val="ccc16d0"/>
        <w:numPr>
          <w:ilvl w:val="0"/>
          <w:numId w:val="3"/>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Balancing design quality and efficiency across multiple engineering disciplines.</w:t>
      </w:r>
    </w:p>
    <w:p w14:paraId="469CBC97" w14:textId="77777777" w:rsidR="006F7484" w:rsidRPr="006F7484" w:rsidRDefault="006F7484" w:rsidP="006F7484">
      <w:pPr>
        <w:pStyle w:val="ccc16d0"/>
        <w:numPr>
          <w:ilvl w:val="0"/>
          <w:numId w:val="3"/>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Ensuring consistency and compliance with evolving industry standards and digital engineering practices.</w:t>
      </w:r>
    </w:p>
    <w:p w14:paraId="05FBD935" w14:textId="77777777" w:rsidR="006F7484" w:rsidRPr="006F7484" w:rsidRDefault="006F7484" w:rsidP="006F7484">
      <w:pPr>
        <w:pStyle w:val="ccc16d0"/>
        <w:numPr>
          <w:ilvl w:val="0"/>
          <w:numId w:val="3"/>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Managing external resources and integrating their outputs into KiwiRail systems.</w:t>
      </w:r>
    </w:p>
    <w:tbl>
      <w:tblPr>
        <w:tblStyle w:val="PlainTable1"/>
        <w:tblW w:w="0" w:type="auto"/>
        <w:tblBorders>
          <w:top w:val="single" w:sz="4" w:space="0" w:color="6F767B" w:themeColor="accent2"/>
          <w:left w:val="single" w:sz="4" w:space="0" w:color="6F767B" w:themeColor="accent2"/>
          <w:bottom w:val="single" w:sz="4" w:space="0" w:color="6F767B" w:themeColor="accent2"/>
          <w:right w:val="single" w:sz="4" w:space="0" w:color="6F767B" w:themeColor="accent2"/>
          <w:insideH w:val="single" w:sz="4" w:space="0" w:color="6F767B" w:themeColor="accent2"/>
          <w:insideV w:val="single" w:sz="4" w:space="0" w:color="6F767B" w:themeColor="accent2"/>
        </w:tblBorders>
        <w:tblLayout w:type="fixed"/>
        <w:tblCellMar>
          <w:top w:w="57" w:type="dxa"/>
          <w:left w:w="113" w:type="dxa"/>
          <w:bottom w:w="57" w:type="dxa"/>
          <w:right w:w="113" w:type="dxa"/>
        </w:tblCellMar>
        <w:tblLook w:val="0400" w:firstRow="0" w:lastRow="0" w:firstColumn="0" w:lastColumn="0" w:noHBand="0" w:noVBand="1"/>
      </w:tblPr>
      <w:tblGrid>
        <w:gridCol w:w="955"/>
        <w:gridCol w:w="4564"/>
        <w:gridCol w:w="1231"/>
        <w:gridCol w:w="1232"/>
        <w:gridCol w:w="1232"/>
        <w:gridCol w:w="1232"/>
      </w:tblGrid>
      <w:tr w:rsidR="00F352CE" w14:paraId="3326FCB8" w14:textId="77777777" w:rsidTr="00043256">
        <w:trPr>
          <w:cnfStyle w:val="000000100000" w:firstRow="0" w:lastRow="0" w:firstColumn="0" w:lastColumn="0" w:oddVBand="0" w:evenVBand="0" w:oddHBand="1" w:evenHBand="0" w:firstRowFirstColumn="0" w:firstRowLastColumn="0" w:lastRowFirstColumn="0" w:lastRowLastColumn="0"/>
          <w:cantSplit/>
          <w:trHeight w:val="1134"/>
        </w:trPr>
        <w:tc>
          <w:tcPr>
            <w:tcW w:w="5519" w:type="dxa"/>
            <w:gridSpan w:val="2"/>
            <w:shd w:val="clear" w:color="auto" w:fill="auto"/>
            <w:vAlign w:val="center"/>
          </w:tcPr>
          <w:p w14:paraId="167E8DA3" w14:textId="77777777" w:rsidR="00F352CE" w:rsidRDefault="00F352CE" w:rsidP="00E02C5D">
            <w:pPr>
              <w:pStyle w:val="Heading2"/>
              <w:spacing w:before="0" w:after="0"/>
            </w:pPr>
            <w:r>
              <w:t xml:space="preserve">Key Relationships </w:t>
            </w:r>
          </w:p>
          <w:p w14:paraId="100C5B6B" w14:textId="77777777" w:rsidR="00F352CE" w:rsidRDefault="00F352CE" w:rsidP="00E02C5D">
            <w:r>
              <w:t>Here are the key relationships relevant to this role</w:t>
            </w:r>
          </w:p>
        </w:tc>
        <w:tc>
          <w:tcPr>
            <w:tcW w:w="1231" w:type="dxa"/>
            <w:shd w:val="clear" w:color="auto" w:fill="auto"/>
            <w:vAlign w:val="center"/>
          </w:tcPr>
          <w:p w14:paraId="451BCA00" w14:textId="77777777" w:rsidR="00F352CE" w:rsidRPr="00002D3D" w:rsidRDefault="00F352CE" w:rsidP="00002D3D">
            <w:pPr>
              <w:pStyle w:val="NoSpacing"/>
              <w:jc w:val="center"/>
              <w:rPr>
                <w:sz w:val="18"/>
                <w:szCs w:val="18"/>
              </w:rPr>
            </w:pPr>
            <w:r w:rsidRPr="00002D3D">
              <w:rPr>
                <w:sz w:val="18"/>
                <w:szCs w:val="18"/>
              </w:rPr>
              <w:t>Manage /Lead</w:t>
            </w:r>
          </w:p>
        </w:tc>
        <w:tc>
          <w:tcPr>
            <w:tcW w:w="1232" w:type="dxa"/>
            <w:shd w:val="clear" w:color="auto" w:fill="auto"/>
            <w:vAlign w:val="center"/>
          </w:tcPr>
          <w:p w14:paraId="56212955" w14:textId="77777777" w:rsidR="00F352CE" w:rsidRPr="00002D3D" w:rsidRDefault="00F352CE" w:rsidP="00002D3D">
            <w:pPr>
              <w:pStyle w:val="NoSpacing"/>
              <w:jc w:val="center"/>
              <w:rPr>
                <w:sz w:val="18"/>
                <w:szCs w:val="18"/>
              </w:rPr>
            </w:pPr>
            <w:r w:rsidRPr="00002D3D">
              <w:rPr>
                <w:sz w:val="18"/>
                <w:szCs w:val="18"/>
              </w:rPr>
              <w:t xml:space="preserve">Deliver </w:t>
            </w:r>
            <w:r w:rsidR="00002D3D">
              <w:rPr>
                <w:sz w:val="18"/>
                <w:szCs w:val="18"/>
              </w:rPr>
              <w:br/>
            </w:r>
            <w:r w:rsidRPr="00002D3D">
              <w:rPr>
                <w:sz w:val="18"/>
                <w:szCs w:val="18"/>
              </w:rPr>
              <w:t>to</w:t>
            </w:r>
          </w:p>
        </w:tc>
        <w:tc>
          <w:tcPr>
            <w:tcW w:w="1232" w:type="dxa"/>
            <w:shd w:val="clear" w:color="auto" w:fill="auto"/>
            <w:vAlign w:val="center"/>
          </w:tcPr>
          <w:p w14:paraId="513B78B8" w14:textId="77777777" w:rsidR="00F352CE" w:rsidRPr="00002D3D" w:rsidRDefault="00F352CE" w:rsidP="00002D3D">
            <w:pPr>
              <w:pStyle w:val="NoSpacing"/>
              <w:jc w:val="center"/>
              <w:rPr>
                <w:sz w:val="18"/>
                <w:szCs w:val="18"/>
              </w:rPr>
            </w:pPr>
            <w:r w:rsidRPr="00002D3D">
              <w:rPr>
                <w:sz w:val="18"/>
                <w:szCs w:val="18"/>
              </w:rPr>
              <w:t>Collaborate with</w:t>
            </w:r>
          </w:p>
        </w:tc>
        <w:tc>
          <w:tcPr>
            <w:tcW w:w="1232" w:type="dxa"/>
            <w:shd w:val="clear" w:color="auto" w:fill="auto"/>
            <w:vAlign w:val="center"/>
          </w:tcPr>
          <w:p w14:paraId="719318B0" w14:textId="77777777" w:rsidR="00F352CE" w:rsidRPr="00002D3D" w:rsidRDefault="00F352CE" w:rsidP="00002D3D">
            <w:pPr>
              <w:pStyle w:val="NoSpacing"/>
              <w:jc w:val="center"/>
              <w:rPr>
                <w:sz w:val="18"/>
                <w:szCs w:val="18"/>
              </w:rPr>
            </w:pPr>
            <w:r w:rsidRPr="00002D3D">
              <w:rPr>
                <w:sz w:val="18"/>
                <w:szCs w:val="18"/>
              </w:rPr>
              <w:t xml:space="preserve">Advise </w:t>
            </w:r>
            <w:r w:rsidR="00002D3D">
              <w:rPr>
                <w:sz w:val="18"/>
                <w:szCs w:val="18"/>
              </w:rPr>
              <w:br/>
            </w:r>
            <w:r w:rsidRPr="00002D3D">
              <w:rPr>
                <w:sz w:val="18"/>
                <w:szCs w:val="18"/>
              </w:rPr>
              <w:t xml:space="preserve">or </w:t>
            </w:r>
            <w:r w:rsidR="00485B8C" w:rsidRPr="00002D3D">
              <w:rPr>
                <w:sz w:val="18"/>
                <w:szCs w:val="18"/>
              </w:rPr>
              <w:t>inform</w:t>
            </w:r>
          </w:p>
        </w:tc>
      </w:tr>
      <w:tr w:rsidR="006F7484" w14:paraId="1D43CAA9" w14:textId="77777777" w:rsidTr="00043256">
        <w:trPr>
          <w:trHeight w:val="170"/>
        </w:trPr>
        <w:tc>
          <w:tcPr>
            <w:tcW w:w="955" w:type="dxa"/>
            <w:vMerge w:val="restart"/>
            <w:shd w:val="clear" w:color="auto" w:fill="auto"/>
            <w:textDirection w:val="btLr"/>
            <w:vAlign w:val="center"/>
          </w:tcPr>
          <w:p w14:paraId="79B9DE28" w14:textId="77777777" w:rsidR="006F7484" w:rsidRPr="00F352CE" w:rsidRDefault="006F7484" w:rsidP="002611CB">
            <w:pPr>
              <w:pStyle w:val="NoSpacing"/>
              <w:ind w:left="113" w:right="113"/>
              <w:jc w:val="center"/>
            </w:pPr>
            <w:r>
              <w:t>Internal</w:t>
            </w:r>
          </w:p>
        </w:tc>
        <w:tc>
          <w:tcPr>
            <w:tcW w:w="4564" w:type="dxa"/>
            <w:shd w:val="clear" w:color="auto" w:fill="auto"/>
            <w:vAlign w:val="center"/>
          </w:tcPr>
          <w:p w14:paraId="6A8C9106" w14:textId="5F5A9DF4" w:rsidR="006F7484" w:rsidRPr="002611CB" w:rsidRDefault="006F7484" w:rsidP="002611CB">
            <w:pPr>
              <w:pStyle w:val="NoSpacing"/>
            </w:pPr>
            <w:r>
              <w:t>Engineering Managers</w:t>
            </w:r>
          </w:p>
        </w:tc>
        <w:tc>
          <w:tcPr>
            <w:tcW w:w="1231" w:type="dxa"/>
            <w:shd w:val="clear" w:color="auto" w:fill="auto"/>
            <w:vAlign w:val="center"/>
          </w:tcPr>
          <w:p w14:paraId="2DA493FC" w14:textId="77777777" w:rsidR="006F7484" w:rsidRPr="00F352CE" w:rsidRDefault="006F7484" w:rsidP="002611CB">
            <w:pPr>
              <w:pStyle w:val="NoSpacing"/>
              <w:jc w:val="center"/>
            </w:pPr>
          </w:p>
        </w:tc>
        <w:tc>
          <w:tcPr>
            <w:tcW w:w="1232" w:type="dxa"/>
            <w:shd w:val="clear" w:color="auto" w:fill="auto"/>
            <w:vAlign w:val="center"/>
          </w:tcPr>
          <w:p w14:paraId="1DCDE73E" w14:textId="77777777" w:rsidR="006F7484" w:rsidRPr="00F352CE" w:rsidRDefault="006F7484"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7F2CEDF1" w14:textId="77777777" w:rsidR="006F7484" w:rsidRPr="00F352CE" w:rsidRDefault="006F7484"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79B12E22" w14:textId="56331EC2" w:rsidR="006F7484" w:rsidRPr="00F352CE" w:rsidRDefault="00B76667" w:rsidP="002611CB">
            <w:pPr>
              <w:pStyle w:val="NoSpacing"/>
              <w:jc w:val="center"/>
            </w:pPr>
            <w:r w:rsidRPr="00E02C5D">
              <w:rPr>
                <w:rFonts w:ascii="Segoe UI Symbol" w:hAnsi="Segoe UI Symbol" w:cs="Segoe UI Symbol"/>
              </w:rPr>
              <w:t>✔</w:t>
            </w:r>
          </w:p>
        </w:tc>
      </w:tr>
      <w:tr w:rsidR="006F7484" w14:paraId="6E239134" w14:textId="77777777" w:rsidTr="00043256">
        <w:trPr>
          <w:cnfStyle w:val="000000100000" w:firstRow="0" w:lastRow="0" w:firstColumn="0" w:lastColumn="0" w:oddVBand="0" w:evenVBand="0" w:oddHBand="1" w:evenHBand="0" w:firstRowFirstColumn="0" w:firstRowLastColumn="0" w:lastRowFirstColumn="0" w:lastRowLastColumn="0"/>
          <w:trHeight w:val="170"/>
        </w:trPr>
        <w:tc>
          <w:tcPr>
            <w:tcW w:w="955" w:type="dxa"/>
            <w:vMerge/>
            <w:shd w:val="clear" w:color="auto" w:fill="auto"/>
            <w:textDirection w:val="btLr"/>
            <w:vAlign w:val="center"/>
          </w:tcPr>
          <w:p w14:paraId="4CC2760F" w14:textId="77777777" w:rsidR="006F7484" w:rsidRPr="00F352CE" w:rsidRDefault="006F7484" w:rsidP="002611CB">
            <w:pPr>
              <w:pStyle w:val="NoSpacing"/>
              <w:ind w:left="113" w:right="113"/>
              <w:jc w:val="center"/>
            </w:pPr>
          </w:p>
        </w:tc>
        <w:tc>
          <w:tcPr>
            <w:tcW w:w="4564" w:type="dxa"/>
            <w:shd w:val="clear" w:color="auto" w:fill="auto"/>
            <w:vAlign w:val="center"/>
          </w:tcPr>
          <w:p w14:paraId="5B37EDEC" w14:textId="6278F83D" w:rsidR="006F7484" w:rsidRPr="002611CB" w:rsidRDefault="006F7484" w:rsidP="002611CB">
            <w:pPr>
              <w:pStyle w:val="NoSpacing"/>
            </w:pPr>
            <w:r>
              <w:t>Engineering Staff</w:t>
            </w:r>
          </w:p>
        </w:tc>
        <w:tc>
          <w:tcPr>
            <w:tcW w:w="1231" w:type="dxa"/>
            <w:shd w:val="clear" w:color="auto" w:fill="auto"/>
            <w:vAlign w:val="center"/>
          </w:tcPr>
          <w:p w14:paraId="0BAF53B9" w14:textId="2414957C" w:rsidR="006F7484" w:rsidRPr="00F352CE" w:rsidRDefault="006F7484" w:rsidP="002611CB">
            <w:pPr>
              <w:pStyle w:val="NoSpacing"/>
              <w:jc w:val="center"/>
            </w:pPr>
          </w:p>
        </w:tc>
        <w:tc>
          <w:tcPr>
            <w:tcW w:w="1232" w:type="dxa"/>
            <w:shd w:val="clear" w:color="auto" w:fill="auto"/>
            <w:vAlign w:val="center"/>
          </w:tcPr>
          <w:p w14:paraId="602BA3A4" w14:textId="0E3078B4" w:rsidR="006F7484"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0531B6B4" w14:textId="7FBEA64D" w:rsidR="006F7484"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5F3ACEFC" w14:textId="1808D996" w:rsidR="006F7484" w:rsidRPr="00F352CE" w:rsidRDefault="00B76667" w:rsidP="002611CB">
            <w:pPr>
              <w:pStyle w:val="NoSpacing"/>
              <w:jc w:val="center"/>
            </w:pPr>
            <w:r w:rsidRPr="00E02C5D">
              <w:rPr>
                <w:rFonts w:ascii="Segoe UI Symbol" w:hAnsi="Segoe UI Symbol" w:cs="Segoe UI Symbol"/>
              </w:rPr>
              <w:t>✔</w:t>
            </w:r>
          </w:p>
        </w:tc>
      </w:tr>
      <w:tr w:rsidR="006F7484" w14:paraId="74D58880" w14:textId="77777777" w:rsidTr="00043256">
        <w:trPr>
          <w:trHeight w:val="170"/>
        </w:trPr>
        <w:tc>
          <w:tcPr>
            <w:tcW w:w="955" w:type="dxa"/>
            <w:vMerge/>
            <w:shd w:val="clear" w:color="auto" w:fill="auto"/>
            <w:textDirection w:val="btLr"/>
            <w:vAlign w:val="center"/>
          </w:tcPr>
          <w:p w14:paraId="688B881F" w14:textId="77777777" w:rsidR="006F7484" w:rsidRPr="00F352CE" w:rsidRDefault="006F7484" w:rsidP="002611CB">
            <w:pPr>
              <w:pStyle w:val="NoSpacing"/>
              <w:ind w:left="113" w:right="113"/>
              <w:jc w:val="center"/>
            </w:pPr>
          </w:p>
        </w:tc>
        <w:tc>
          <w:tcPr>
            <w:tcW w:w="4564" w:type="dxa"/>
            <w:shd w:val="clear" w:color="auto" w:fill="auto"/>
            <w:vAlign w:val="center"/>
          </w:tcPr>
          <w:p w14:paraId="4BF1EF91" w14:textId="081C8252" w:rsidR="006F7484" w:rsidRPr="002611CB" w:rsidRDefault="006F7484" w:rsidP="002611CB">
            <w:pPr>
              <w:pStyle w:val="NoSpacing"/>
            </w:pPr>
            <w:r>
              <w:t>Operational Engineers</w:t>
            </w:r>
          </w:p>
        </w:tc>
        <w:tc>
          <w:tcPr>
            <w:tcW w:w="1231" w:type="dxa"/>
            <w:shd w:val="clear" w:color="auto" w:fill="auto"/>
            <w:vAlign w:val="center"/>
          </w:tcPr>
          <w:p w14:paraId="1B807382" w14:textId="77777777" w:rsidR="006F7484" w:rsidRPr="00F352CE" w:rsidRDefault="006F7484" w:rsidP="002611CB">
            <w:pPr>
              <w:pStyle w:val="NoSpacing"/>
              <w:jc w:val="center"/>
            </w:pPr>
          </w:p>
        </w:tc>
        <w:tc>
          <w:tcPr>
            <w:tcW w:w="1232" w:type="dxa"/>
            <w:shd w:val="clear" w:color="auto" w:fill="auto"/>
            <w:vAlign w:val="center"/>
          </w:tcPr>
          <w:p w14:paraId="29DBEFEF" w14:textId="7D57EC76" w:rsidR="006F7484"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75907605" w14:textId="05BDC962" w:rsidR="006F7484"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420C819F" w14:textId="66180337" w:rsidR="006F7484" w:rsidRPr="00F352CE" w:rsidRDefault="00B76667" w:rsidP="002611CB">
            <w:pPr>
              <w:pStyle w:val="NoSpacing"/>
              <w:jc w:val="center"/>
            </w:pPr>
            <w:r w:rsidRPr="00E02C5D">
              <w:rPr>
                <w:rFonts w:ascii="Segoe UI Symbol" w:hAnsi="Segoe UI Symbol" w:cs="Segoe UI Symbol"/>
              </w:rPr>
              <w:t>✔</w:t>
            </w:r>
          </w:p>
        </w:tc>
      </w:tr>
      <w:tr w:rsidR="006F7484" w14:paraId="093C25E5" w14:textId="77777777" w:rsidTr="00043256">
        <w:trPr>
          <w:cnfStyle w:val="000000100000" w:firstRow="0" w:lastRow="0" w:firstColumn="0" w:lastColumn="0" w:oddVBand="0" w:evenVBand="0" w:oddHBand="1" w:evenHBand="0" w:firstRowFirstColumn="0" w:firstRowLastColumn="0" w:lastRowFirstColumn="0" w:lastRowLastColumn="0"/>
          <w:trHeight w:val="170"/>
        </w:trPr>
        <w:tc>
          <w:tcPr>
            <w:tcW w:w="955" w:type="dxa"/>
            <w:vMerge/>
            <w:shd w:val="clear" w:color="auto" w:fill="auto"/>
            <w:textDirection w:val="btLr"/>
            <w:vAlign w:val="center"/>
          </w:tcPr>
          <w:p w14:paraId="37B77B17" w14:textId="77777777" w:rsidR="006F7484" w:rsidRPr="00F352CE" w:rsidRDefault="006F7484" w:rsidP="002611CB">
            <w:pPr>
              <w:pStyle w:val="NoSpacing"/>
              <w:ind w:left="113" w:right="113"/>
              <w:jc w:val="center"/>
            </w:pPr>
          </w:p>
        </w:tc>
        <w:tc>
          <w:tcPr>
            <w:tcW w:w="4564" w:type="dxa"/>
            <w:shd w:val="clear" w:color="auto" w:fill="auto"/>
            <w:vAlign w:val="center"/>
          </w:tcPr>
          <w:p w14:paraId="14F9FC52" w14:textId="52773907" w:rsidR="006F7484" w:rsidRDefault="006F7484" w:rsidP="002611CB">
            <w:pPr>
              <w:pStyle w:val="NoSpacing"/>
            </w:pPr>
            <w:r>
              <w:t>CPAD</w:t>
            </w:r>
          </w:p>
        </w:tc>
        <w:tc>
          <w:tcPr>
            <w:tcW w:w="1231" w:type="dxa"/>
            <w:shd w:val="clear" w:color="auto" w:fill="auto"/>
            <w:vAlign w:val="center"/>
          </w:tcPr>
          <w:p w14:paraId="55519CE5" w14:textId="77777777" w:rsidR="006F7484" w:rsidRPr="00F352CE" w:rsidRDefault="006F7484" w:rsidP="002611CB">
            <w:pPr>
              <w:pStyle w:val="NoSpacing"/>
              <w:jc w:val="center"/>
            </w:pPr>
          </w:p>
        </w:tc>
        <w:tc>
          <w:tcPr>
            <w:tcW w:w="1232" w:type="dxa"/>
            <w:shd w:val="clear" w:color="auto" w:fill="auto"/>
            <w:vAlign w:val="center"/>
          </w:tcPr>
          <w:p w14:paraId="36FCE57E" w14:textId="61E790A9" w:rsidR="006F7484"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1EFCE69F" w14:textId="2EC237BF" w:rsidR="006F7484"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67281F0D" w14:textId="318D6917" w:rsidR="006F7484" w:rsidRPr="00F352CE" w:rsidRDefault="00B76667" w:rsidP="002611CB">
            <w:pPr>
              <w:pStyle w:val="NoSpacing"/>
              <w:jc w:val="center"/>
            </w:pPr>
            <w:r w:rsidRPr="00E02C5D">
              <w:rPr>
                <w:rFonts w:ascii="Segoe UI Symbol" w:hAnsi="Segoe UI Symbol" w:cs="Segoe UI Symbol"/>
              </w:rPr>
              <w:t>✔</w:t>
            </w:r>
          </w:p>
        </w:tc>
      </w:tr>
      <w:tr w:rsidR="006F7484" w14:paraId="5CEA2F60" w14:textId="77777777" w:rsidTr="00043256">
        <w:trPr>
          <w:trHeight w:val="170"/>
        </w:trPr>
        <w:tc>
          <w:tcPr>
            <w:tcW w:w="955" w:type="dxa"/>
            <w:vMerge/>
            <w:shd w:val="clear" w:color="auto" w:fill="auto"/>
            <w:textDirection w:val="btLr"/>
            <w:vAlign w:val="center"/>
          </w:tcPr>
          <w:p w14:paraId="63867272" w14:textId="77777777" w:rsidR="006F7484" w:rsidRPr="00F352CE" w:rsidRDefault="006F7484" w:rsidP="002611CB">
            <w:pPr>
              <w:pStyle w:val="NoSpacing"/>
              <w:ind w:left="113" w:right="113"/>
              <w:jc w:val="center"/>
            </w:pPr>
          </w:p>
        </w:tc>
        <w:tc>
          <w:tcPr>
            <w:tcW w:w="4564" w:type="dxa"/>
            <w:shd w:val="clear" w:color="auto" w:fill="auto"/>
            <w:vAlign w:val="center"/>
          </w:tcPr>
          <w:p w14:paraId="37E1585B" w14:textId="48209F67" w:rsidR="006F7484" w:rsidRDefault="006F7484" w:rsidP="002611CB">
            <w:pPr>
              <w:pStyle w:val="NoSpacing"/>
            </w:pPr>
            <w:r>
              <w:t>Asset Management</w:t>
            </w:r>
          </w:p>
        </w:tc>
        <w:tc>
          <w:tcPr>
            <w:tcW w:w="1231" w:type="dxa"/>
            <w:shd w:val="clear" w:color="auto" w:fill="auto"/>
            <w:vAlign w:val="center"/>
          </w:tcPr>
          <w:p w14:paraId="5B0765D6" w14:textId="77777777" w:rsidR="006F7484" w:rsidRPr="00F352CE" w:rsidRDefault="006F7484" w:rsidP="002611CB">
            <w:pPr>
              <w:pStyle w:val="NoSpacing"/>
              <w:jc w:val="center"/>
            </w:pPr>
          </w:p>
        </w:tc>
        <w:tc>
          <w:tcPr>
            <w:tcW w:w="1232" w:type="dxa"/>
            <w:shd w:val="clear" w:color="auto" w:fill="auto"/>
            <w:vAlign w:val="center"/>
          </w:tcPr>
          <w:p w14:paraId="45DAA739" w14:textId="77777777" w:rsidR="006F7484" w:rsidRPr="00F352CE" w:rsidRDefault="006F7484" w:rsidP="002611CB">
            <w:pPr>
              <w:pStyle w:val="NoSpacing"/>
              <w:jc w:val="center"/>
            </w:pPr>
          </w:p>
        </w:tc>
        <w:tc>
          <w:tcPr>
            <w:tcW w:w="1232" w:type="dxa"/>
            <w:shd w:val="clear" w:color="auto" w:fill="auto"/>
            <w:vAlign w:val="center"/>
          </w:tcPr>
          <w:p w14:paraId="704DFF6F" w14:textId="484F663E" w:rsidR="006F7484"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7B4D3B55" w14:textId="3ED89E81" w:rsidR="006F7484" w:rsidRPr="00F352CE" w:rsidRDefault="00B76667" w:rsidP="002611CB">
            <w:pPr>
              <w:pStyle w:val="NoSpacing"/>
              <w:jc w:val="center"/>
            </w:pPr>
            <w:r w:rsidRPr="00E02C5D">
              <w:rPr>
                <w:rFonts w:ascii="Segoe UI Symbol" w:hAnsi="Segoe UI Symbol" w:cs="Segoe UI Symbol"/>
              </w:rPr>
              <w:t>✔</w:t>
            </w:r>
          </w:p>
        </w:tc>
      </w:tr>
      <w:tr w:rsidR="00E02C5D" w14:paraId="274FAE02" w14:textId="77777777" w:rsidTr="00043256">
        <w:trPr>
          <w:cnfStyle w:val="000000100000" w:firstRow="0" w:lastRow="0" w:firstColumn="0" w:lastColumn="0" w:oddVBand="0" w:evenVBand="0" w:oddHBand="1" w:evenHBand="0" w:firstRowFirstColumn="0" w:firstRowLastColumn="0" w:lastRowFirstColumn="0" w:lastRowLastColumn="0"/>
          <w:trHeight w:val="170"/>
        </w:trPr>
        <w:tc>
          <w:tcPr>
            <w:tcW w:w="955" w:type="dxa"/>
            <w:vMerge w:val="restart"/>
            <w:shd w:val="clear" w:color="auto" w:fill="auto"/>
            <w:textDirection w:val="btLr"/>
            <w:vAlign w:val="center"/>
          </w:tcPr>
          <w:p w14:paraId="3EE28B3D" w14:textId="77777777" w:rsidR="00E02C5D" w:rsidRPr="00F352CE" w:rsidRDefault="00E02C5D" w:rsidP="002611CB">
            <w:pPr>
              <w:pStyle w:val="NoSpacing"/>
              <w:ind w:left="113" w:right="113"/>
              <w:jc w:val="center"/>
            </w:pPr>
            <w:r>
              <w:t>External</w:t>
            </w:r>
          </w:p>
        </w:tc>
        <w:tc>
          <w:tcPr>
            <w:tcW w:w="4564" w:type="dxa"/>
            <w:shd w:val="clear" w:color="auto" w:fill="auto"/>
            <w:vAlign w:val="center"/>
          </w:tcPr>
          <w:p w14:paraId="14047D01" w14:textId="2937C522" w:rsidR="00E02C5D" w:rsidRPr="002611CB" w:rsidRDefault="006F7484" w:rsidP="002611CB">
            <w:pPr>
              <w:pStyle w:val="NoSpacing"/>
            </w:pPr>
            <w:r>
              <w:t>Consultants</w:t>
            </w:r>
          </w:p>
        </w:tc>
        <w:tc>
          <w:tcPr>
            <w:tcW w:w="1231" w:type="dxa"/>
            <w:shd w:val="clear" w:color="auto" w:fill="auto"/>
            <w:vAlign w:val="center"/>
          </w:tcPr>
          <w:p w14:paraId="0B3C3AAD" w14:textId="77777777" w:rsidR="00E02C5D" w:rsidRPr="00F352CE" w:rsidRDefault="00E02C5D" w:rsidP="002611CB">
            <w:pPr>
              <w:pStyle w:val="NoSpacing"/>
              <w:jc w:val="center"/>
            </w:pPr>
          </w:p>
        </w:tc>
        <w:tc>
          <w:tcPr>
            <w:tcW w:w="1232" w:type="dxa"/>
            <w:shd w:val="clear" w:color="auto" w:fill="auto"/>
            <w:vAlign w:val="center"/>
          </w:tcPr>
          <w:p w14:paraId="20A3B1E0" w14:textId="21711B7C" w:rsidR="00E02C5D"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42EBAC9A" w14:textId="1BC67C5B" w:rsidR="00E02C5D"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66495BB2" w14:textId="3864697D" w:rsidR="00E02C5D" w:rsidRPr="00F352CE" w:rsidRDefault="00B76667" w:rsidP="002611CB">
            <w:pPr>
              <w:pStyle w:val="NoSpacing"/>
              <w:jc w:val="center"/>
            </w:pPr>
            <w:r w:rsidRPr="00E02C5D">
              <w:rPr>
                <w:rFonts w:ascii="Segoe UI Symbol" w:hAnsi="Segoe UI Symbol" w:cs="Segoe UI Symbol"/>
              </w:rPr>
              <w:t>✔</w:t>
            </w:r>
          </w:p>
        </w:tc>
      </w:tr>
      <w:tr w:rsidR="00E02C5D" w14:paraId="6D2021D7" w14:textId="77777777" w:rsidTr="00043256">
        <w:trPr>
          <w:trHeight w:val="170"/>
        </w:trPr>
        <w:tc>
          <w:tcPr>
            <w:tcW w:w="955" w:type="dxa"/>
            <w:vMerge/>
            <w:shd w:val="clear" w:color="auto" w:fill="auto"/>
            <w:vAlign w:val="center"/>
          </w:tcPr>
          <w:p w14:paraId="36D33D3F" w14:textId="77777777" w:rsidR="00E02C5D" w:rsidRPr="00F352CE" w:rsidRDefault="00E02C5D" w:rsidP="002611CB">
            <w:pPr>
              <w:pStyle w:val="NoSpacing"/>
            </w:pPr>
          </w:p>
        </w:tc>
        <w:tc>
          <w:tcPr>
            <w:tcW w:w="4564" w:type="dxa"/>
            <w:shd w:val="clear" w:color="auto" w:fill="auto"/>
            <w:vAlign w:val="center"/>
          </w:tcPr>
          <w:p w14:paraId="60E16E67" w14:textId="600CD5E5" w:rsidR="00E02C5D" w:rsidRPr="002611CB" w:rsidRDefault="006F7484" w:rsidP="002611CB">
            <w:pPr>
              <w:pStyle w:val="NoSpacing"/>
            </w:pPr>
            <w:r>
              <w:t>Contractors</w:t>
            </w:r>
          </w:p>
        </w:tc>
        <w:tc>
          <w:tcPr>
            <w:tcW w:w="1231" w:type="dxa"/>
            <w:shd w:val="clear" w:color="auto" w:fill="auto"/>
            <w:vAlign w:val="center"/>
          </w:tcPr>
          <w:p w14:paraId="4355616D" w14:textId="77777777" w:rsidR="00E02C5D" w:rsidRPr="00F352CE" w:rsidRDefault="00E02C5D" w:rsidP="002611CB">
            <w:pPr>
              <w:pStyle w:val="NoSpacing"/>
              <w:jc w:val="center"/>
            </w:pPr>
          </w:p>
        </w:tc>
        <w:tc>
          <w:tcPr>
            <w:tcW w:w="1232" w:type="dxa"/>
            <w:shd w:val="clear" w:color="auto" w:fill="auto"/>
            <w:vAlign w:val="center"/>
          </w:tcPr>
          <w:p w14:paraId="3D875DAD" w14:textId="3691198E" w:rsidR="00E02C5D"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0D218FD7" w14:textId="16A53A05" w:rsidR="00E02C5D" w:rsidRPr="00F352CE" w:rsidRDefault="00B76667" w:rsidP="002611CB">
            <w:pPr>
              <w:pStyle w:val="NoSpacing"/>
              <w:jc w:val="center"/>
            </w:pPr>
            <w:r w:rsidRPr="00E02C5D">
              <w:rPr>
                <w:rFonts w:ascii="Segoe UI Symbol" w:hAnsi="Segoe UI Symbol" w:cs="Segoe UI Symbol"/>
              </w:rPr>
              <w:t>✔</w:t>
            </w:r>
          </w:p>
        </w:tc>
        <w:tc>
          <w:tcPr>
            <w:tcW w:w="1232" w:type="dxa"/>
            <w:shd w:val="clear" w:color="auto" w:fill="auto"/>
            <w:vAlign w:val="center"/>
          </w:tcPr>
          <w:p w14:paraId="5B97E459" w14:textId="1A91BFB2" w:rsidR="00E02C5D" w:rsidRPr="00F352CE" w:rsidRDefault="00B76667" w:rsidP="002611CB">
            <w:pPr>
              <w:pStyle w:val="NoSpacing"/>
              <w:jc w:val="center"/>
            </w:pPr>
            <w:r w:rsidRPr="00E02C5D">
              <w:rPr>
                <w:rFonts w:ascii="Segoe UI Symbol" w:hAnsi="Segoe UI Symbol" w:cs="Segoe UI Symbol"/>
              </w:rPr>
              <w:t>✔</w:t>
            </w:r>
          </w:p>
        </w:tc>
      </w:tr>
    </w:tbl>
    <w:p w14:paraId="5FB7E048" w14:textId="77777777" w:rsidR="0027141C" w:rsidRDefault="0027141C">
      <w:pPr>
        <w:spacing w:before="0" w:after="120" w:line="264" w:lineRule="auto"/>
        <w:rPr>
          <w:rFonts w:asciiTheme="majorHAnsi" w:eastAsiaTheme="majorEastAsia" w:hAnsiTheme="majorHAnsi" w:cstheme="majorBidi"/>
          <w:b/>
          <w:color w:val="F37021" w:themeColor="accent1"/>
          <w:sz w:val="24"/>
          <w:szCs w:val="32"/>
        </w:rPr>
      </w:pPr>
      <w:r>
        <w:br w:type="page"/>
      </w:r>
    </w:p>
    <w:p w14:paraId="2C241D06" w14:textId="77777777" w:rsidR="00F352CE" w:rsidRPr="00AA7534" w:rsidRDefault="00D412DE" w:rsidP="00D412DE">
      <w:pPr>
        <w:pStyle w:val="Heading1"/>
      </w:pPr>
      <w:r w:rsidRPr="00D412DE">
        <w:lastRenderedPageBreak/>
        <w:t xml:space="preserve">What you will do </w:t>
      </w:r>
      <w:r w:rsidRPr="00AA7534">
        <w:t>to contribute</w:t>
      </w:r>
    </w:p>
    <w:p w14:paraId="007A4B1F" w14:textId="77777777" w:rsidR="00D0598C" w:rsidRPr="00AA7534" w:rsidRDefault="00D0598C" w:rsidP="009A62E5"/>
    <w:tbl>
      <w:tblPr>
        <w:tblStyle w:val="ListTable2-Accent2"/>
        <w:tblW w:w="4931" w:type="pct"/>
        <w:tblBorders>
          <w:top w:val="single" w:sz="4" w:space="0" w:color="6F767B" w:themeColor="accent2"/>
          <w:bottom w:val="single" w:sz="4" w:space="0" w:color="6F767B" w:themeColor="accent2"/>
          <w:insideH w:val="single" w:sz="4" w:space="0" w:color="6F767B" w:themeColor="accent2"/>
        </w:tblBorders>
        <w:tblCellMar>
          <w:top w:w="85" w:type="dxa"/>
          <w:bottom w:w="85" w:type="dxa"/>
        </w:tblCellMar>
        <w:tblLook w:val="0680" w:firstRow="0" w:lastRow="0" w:firstColumn="1" w:lastColumn="0" w:noHBand="1" w:noVBand="1"/>
      </w:tblPr>
      <w:tblGrid>
        <w:gridCol w:w="2694"/>
        <w:gridCol w:w="7628"/>
      </w:tblGrid>
      <w:tr w:rsidR="00DF7393" w14:paraId="291A05DC" w14:textId="77777777" w:rsidTr="00043256">
        <w:trPr>
          <w:trHeight w:val="716"/>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6EA092DD" w14:textId="77777777" w:rsidR="001735CA" w:rsidRPr="000B4143" w:rsidRDefault="001735CA" w:rsidP="008F3722">
            <w:r w:rsidRPr="000B4143">
              <w:t xml:space="preserve">Health Safety </w:t>
            </w:r>
            <w:r w:rsidR="00B12D8F">
              <w:br/>
            </w:r>
            <w:r w:rsidRPr="000B4143">
              <w:t>and Wellbeing</w:t>
            </w:r>
          </w:p>
        </w:tc>
        <w:tc>
          <w:tcPr>
            <w:tcW w:w="3695" w:type="pct"/>
            <w:shd w:val="clear" w:color="auto" w:fill="auto"/>
          </w:tcPr>
          <w:p w14:paraId="13CE6559"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Prioritise safety in all design activities and workplace interactions.</w:t>
            </w:r>
          </w:p>
          <w:p w14:paraId="7012BB2E"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Identify and mitigate engineering safety risks in design outputs.</w:t>
            </w:r>
          </w:p>
          <w:p w14:paraId="19A3C83A"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Comply with rail safety standards and statutory requirements.</w:t>
            </w:r>
          </w:p>
          <w:p w14:paraId="3B451DEE"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Lead by example in safety conversations and practices.</w:t>
            </w:r>
          </w:p>
          <w:p w14:paraId="742ACD7C" w14:textId="609B74E1" w:rsidR="006F7484" w:rsidRPr="006F7484" w:rsidRDefault="006F7484" w:rsidP="006F7484">
            <w:pPr>
              <w:pStyle w:val="ccc16d0"/>
              <w:numPr>
                <w:ilvl w:val="0"/>
                <w:numId w:val="23"/>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Promote a culture of wellbeing and safe work environments.</w:t>
            </w:r>
          </w:p>
        </w:tc>
      </w:tr>
      <w:tr w:rsidR="00DF7393" w14:paraId="75A6FD62" w14:textId="77777777" w:rsidTr="00043256">
        <w:trPr>
          <w:trHeight w:val="18"/>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665F8D7B" w14:textId="77777777" w:rsidR="001735CA" w:rsidRPr="000B4143" w:rsidRDefault="001735CA" w:rsidP="008F3722">
            <w:r w:rsidRPr="000B4143">
              <w:t>Customer Focus</w:t>
            </w:r>
          </w:p>
        </w:tc>
        <w:tc>
          <w:tcPr>
            <w:tcW w:w="3695" w:type="pct"/>
            <w:shd w:val="clear" w:color="auto" w:fill="auto"/>
          </w:tcPr>
          <w:p w14:paraId="6F4B1615"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Deliver design outputs that meet customer and stakeholder expectations.</w:t>
            </w:r>
          </w:p>
          <w:p w14:paraId="2E9B143F"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Collaborate with internal teams to understand operational needs.</w:t>
            </w:r>
          </w:p>
          <w:p w14:paraId="0E648F07"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Respond promptly to feedback and incorporate improvements.</w:t>
            </w:r>
          </w:p>
          <w:p w14:paraId="42CFC6BA"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Ensure documentation supports customer-focused service delivery.</w:t>
            </w:r>
          </w:p>
          <w:p w14:paraId="20BFB59D" w14:textId="495482F9" w:rsidR="006F7484" w:rsidRPr="006F7484" w:rsidRDefault="006F7484" w:rsidP="006F7484">
            <w:pPr>
              <w:pStyle w:val="ccc16d0"/>
              <w:numPr>
                <w:ilvl w:val="0"/>
                <w:numId w:val="23"/>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Maintain strong relationships with external partners to align outcomes.</w:t>
            </w:r>
          </w:p>
        </w:tc>
      </w:tr>
      <w:tr w:rsidR="00DF7393" w14:paraId="6847028A" w14:textId="77777777" w:rsidTr="00043256">
        <w:trPr>
          <w:trHeight w:val="18"/>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22537F08" w14:textId="77777777" w:rsidR="001735CA" w:rsidRPr="000B4143" w:rsidRDefault="001735CA" w:rsidP="008F3722">
            <w:r w:rsidRPr="000B4143">
              <w:t xml:space="preserve">High Performing </w:t>
            </w:r>
            <w:r w:rsidR="00D865B0">
              <w:br/>
            </w:r>
            <w:r w:rsidRPr="000B4143">
              <w:t>Teams Skills</w:t>
            </w:r>
          </w:p>
        </w:tc>
        <w:tc>
          <w:tcPr>
            <w:tcW w:w="3695" w:type="pct"/>
            <w:shd w:val="clear" w:color="auto" w:fill="auto"/>
          </w:tcPr>
          <w:p w14:paraId="329B5564"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Provide mentoring and peer support to CAD operators and engineers.</w:t>
            </w:r>
          </w:p>
          <w:p w14:paraId="0C27B5BF"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Collaborate respectfully and constructively across the Engineering team.</w:t>
            </w:r>
          </w:p>
          <w:p w14:paraId="6A7420BF"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Share knowledge and contribute to team learning and development.</w:t>
            </w:r>
          </w:p>
          <w:p w14:paraId="041940B8"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Support leadership and stand in for colleagues when needed.</w:t>
            </w:r>
          </w:p>
          <w:p w14:paraId="4CBF770D" w14:textId="0E29623B" w:rsidR="006F7484" w:rsidRPr="006F7484" w:rsidRDefault="006F7484" w:rsidP="006F7484">
            <w:pPr>
              <w:pStyle w:val="ccc16d0"/>
              <w:numPr>
                <w:ilvl w:val="0"/>
                <w:numId w:val="23"/>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Foster a positive and inclusive team culture.</w:t>
            </w:r>
          </w:p>
        </w:tc>
      </w:tr>
      <w:tr w:rsidR="00DF7393" w14:paraId="05FEFA60" w14:textId="77777777" w:rsidTr="00043256">
        <w:trPr>
          <w:trHeight w:val="18"/>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073959A7" w14:textId="77777777" w:rsidR="001735CA" w:rsidRPr="000B4143" w:rsidRDefault="001735CA" w:rsidP="008F3722">
            <w:r w:rsidRPr="000B4143">
              <w:t>Commercial Acumen</w:t>
            </w:r>
          </w:p>
        </w:tc>
        <w:tc>
          <w:tcPr>
            <w:tcW w:w="3695" w:type="pct"/>
            <w:shd w:val="clear" w:color="auto" w:fill="auto"/>
          </w:tcPr>
          <w:p w14:paraId="76ED1C31"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Manage external design support within budget and scope.</w:t>
            </w:r>
          </w:p>
          <w:p w14:paraId="015F8E6C"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Ensure design systems and processes are cost-effective and scalable.</w:t>
            </w:r>
          </w:p>
          <w:p w14:paraId="49E77A35"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Support project costing and estimating activities.</w:t>
            </w:r>
          </w:p>
          <w:p w14:paraId="50482D34"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Understand the financial impact of design decisions.</w:t>
            </w:r>
          </w:p>
          <w:p w14:paraId="08497AF7" w14:textId="53D31970" w:rsidR="006F7484" w:rsidRPr="006F7484" w:rsidRDefault="006F7484" w:rsidP="006F7484">
            <w:pPr>
              <w:pStyle w:val="ccc16d0"/>
              <w:numPr>
                <w:ilvl w:val="0"/>
                <w:numId w:val="23"/>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Recommend improvements that enhance value and reduce waste.</w:t>
            </w:r>
          </w:p>
        </w:tc>
      </w:tr>
      <w:tr w:rsidR="00896B07" w14:paraId="6D2E6756" w14:textId="77777777" w:rsidTr="00043256">
        <w:trPr>
          <w:trHeight w:val="18"/>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21D7E189" w14:textId="0D5A68E2" w:rsidR="00896B07" w:rsidRPr="000B4143" w:rsidRDefault="006F7484" w:rsidP="00896B07">
            <w:bookmarkStart w:id="0" w:name="_Hlk183419519"/>
            <w:r>
              <w:t>Digital Engineering and Digital Excellence</w:t>
            </w:r>
          </w:p>
        </w:tc>
        <w:tc>
          <w:tcPr>
            <w:tcW w:w="3695" w:type="pct"/>
            <w:shd w:val="clear" w:color="auto" w:fill="auto"/>
          </w:tcPr>
          <w:p w14:paraId="1A2528F4"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Maintain up-to-date knowledge of CAD and BIM technologies.</w:t>
            </w:r>
          </w:p>
          <w:p w14:paraId="1EA0E525"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Develop and document technical drawing standards and processes.</w:t>
            </w:r>
          </w:p>
          <w:p w14:paraId="1D838161"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Drive innovation in design systems and digital engineering practices.</w:t>
            </w:r>
          </w:p>
          <w:p w14:paraId="59071DE9" w14:textId="77777777" w:rsidR="006F7484" w:rsidRPr="006F7484" w:rsidRDefault="006F7484" w:rsidP="006F7484">
            <w:pPr>
              <w:pStyle w:val="ccc16d0"/>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Ensure design outputs align with KiwiRail’s strategic goals.</w:t>
            </w:r>
          </w:p>
          <w:p w14:paraId="3AF8930F" w14:textId="2B916083" w:rsidR="00896B07" w:rsidRPr="006F7484" w:rsidRDefault="006F7484" w:rsidP="006F7484">
            <w:pPr>
              <w:pStyle w:val="ccc16d0"/>
              <w:numPr>
                <w:ilvl w:val="0"/>
                <w:numId w:val="23"/>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Support the transition to industry best practice in digital design.</w:t>
            </w:r>
          </w:p>
        </w:tc>
      </w:tr>
      <w:bookmarkEnd w:id="0"/>
    </w:tbl>
    <w:p w14:paraId="59CE01F2" w14:textId="77777777" w:rsidR="001735CA" w:rsidRDefault="001735CA">
      <w:pPr>
        <w:spacing w:before="0" w:after="120" w:line="264" w:lineRule="auto"/>
      </w:pPr>
      <w:r>
        <w:br w:type="page"/>
      </w:r>
    </w:p>
    <w:p w14:paraId="4F2D8132" w14:textId="77777777" w:rsidR="001735CA" w:rsidRDefault="001735CA" w:rsidP="001735CA">
      <w:pPr>
        <w:pStyle w:val="Heading2"/>
      </w:pPr>
      <w:r>
        <w:lastRenderedPageBreak/>
        <w:t xml:space="preserve">Decision Making </w:t>
      </w:r>
    </w:p>
    <w:p w14:paraId="1FC244AA" w14:textId="3221FD93" w:rsidR="001735CA" w:rsidRDefault="001735CA" w:rsidP="001735CA">
      <w:pPr>
        <w:rPr>
          <w:szCs w:val="22"/>
        </w:rPr>
      </w:pPr>
      <w:r>
        <w:rPr>
          <w:szCs w:val="22"/>
        </w:rPr>
        <w:t xml:space="preserve">The position is accountable for decisions regarding all project operational objectives and for the provision of advice to project team members and relevant stakeholders on </w:t>
      </w:r>
      <w:r w:rsidR="00363F5B">
        <w:rPr>
          <w:szCs w:val="22"/>
        </w:rPr>
        <w:t>day-to-day</w:t>
      </w:r>
      <w:r>
        <w:rPr>
          <w:szCs w:val="22"/>
        </w:rPr>
        <w:t xml:space="preserve"> operational decisions. </w:t>
      </w:r>
    </w:p>
    <w:p w14:paraId="7AD0FE01" w14:textId="77777777" w:rsidR="001735CA" w:rsidRDefault="001735CA" w:rsidP="001735CA">
      <w:pPr>
        <w:rPr>
          <w:szCs w:val="22"/>
        </w:rPr>
      </w:pPr>
      <w:r>
        <w:rPr>
          <w:szCs w:val="22"/>
        </w:rPr>
        <w:t xml:space="preserve">Key decision-making requirements of the position include: </w:t>
      </w:r>
    </w:p>
    <w:p w14:paraId="3FE6E1D0" w14:textId="029A96D3" w:rsidR="006F7484" w:rsidRDefault="006F7484" w:rsidP="006A187F">
      <w:pPr>
        <w:pStyle w:val="ListParagraph"/>
        <w:numPr>
          <w:ilvl w:val="0"/>
          <w:numId w:val="23"/>
        </w:numPr>
      </w:pPr>
      <w:r>
        <w:t>D</w:t>
      </w:r>
      <w:r w:rsidRPr="006F7484">
        <w:t>esign production, document control, and training delivery</w:t>
      </w:r>
      <w:r>
        <w:t xml:space="preserve"> decisions</w:t>
      </w:r>
      <w:r w:rsidRPr="006F7484">
        <w:t xml:space="preserve">. </w:t>
      </w:r>
    </w:p>
    <w:p w14:paraId="10930BA8" w14:textId="3BA83ADC" w:rsidR="006F7484" w:rsidRDefault="006F7484" w:rsidP="006A187F">
      <w:pPr>
        <w:pStyle w:val="ListParagraph"/>
        <w:numPr>
          <w:ilvl w:val="0"/>
          <w:numId w:val="23"/>
        </w:numPr>
      </w:pPr>
      <w:r w:rsidRPr="006F7484">
        <w:t>This includes determining appropriate design methods, managing external support within approved scope, and recommending improvements to systems and processes.</w:t>
      </w:r>
    </w:p>
    <w:p w14:paraId="22CB3629" w14:textId="77777777" w:rsidR="001735CA" w:rsidRPr="001735CA" w:rsidRDefault="001735CA" w:rsidP="001735CA"/>
    <w:tbl>
      <w:tblPr>
        <w:tblStyle w:val="ListTable2-Accent2"/>
        <w:tblW w:w="0" w:type="auto"/>
        <w:tblBorders>
          <w:top w:val="single" w:sz="4" w:space="0" w:color="6F767B" w:themeColor="accent2"/>
          <w:bottom w:val="single" w:sz="4" w:space="0" w:color="6F767B" w:themeColor="accent2"/>
          <w:insideH w:val="single" w:sz="4" w:space="0" w:color="6F767B" w:themeColor="accent2"/>
        </w:tblBorders>
        <w:tblLayout w:type="fixed"/>
        <w:tblCellMar>
          <w:top w:w="57" w:type="dxa"/>
          <w:left w:w="170" w:type="dxa"/>
          <w:bottom w:w="57" w:type="dxa"/>
          <w:right w:w="170" w:type="dxa"/>
        </w:tblCellMar>
        <w:tblLook w:val="0680" w:firstRow="0" w:lastRow="0" w:firstColumn="1" w:lastColumn="0" w:noHBand="1" w:noVBand="1"/>
      </w:tblPr>
      <w:tblGrid>
        <w:gridCol w:w="3828"/>
        <w:gridCol w:w="6386"/>
      </w:tblGrid>
      <w:tr w:rsidR="00896B07" w14:paraId="44E4139D" w14:textId="77777777" w:rsidTr="00043256">
        <w:trPr>
          <w:trHeight w:val="157"/>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68E98607" w14:textId="77777777" w:rsidR="00896B07" w:rsidRPr="000B507C" w:rsidRDefault="00896B07" w:rsidP="00896B07">
            <w:r w:rsidRPr="000B507C">
              <w:t xml:space="preserve">Human Resources Delegations </w:t>
            </w:r>
          </w:p>
        </w:tc>
        <w:tc>
          <w:tcPr>
            <w:tcW w:w="6386" w:type="dxa"/>
            <w:shd w:val="clear" w:color="auto" w:fill="auto"/>
          </w:tcPr>
          <w:p w14:paraId="61C7B127" w14:textId="7F98E122" w:rsidR="00896B07" w:rsidRDefault="00896B07" w:rsidP="00896B07">
            <w:pPr>
              <w:cnfStyle w:val="000000000000" w:firstRow="0" w:lastRow="0" w:firstColumn="0" w:lastColumn="0" w:oddVBand="0" w:evenVBand="0" w:oddHBand="0" w:evenHBand="0" w:firstRowFirstColumn="0" w:firstRowLastColumn="0" w:lastRowFirstColumn="0" w:lastRowLastColumn="0"/>
            </w:pPr>
            <w:r>
              <w:t xml:space="preserve">Nil </w:t>
            </w:r>
          </w:p>
        </w:tc>
      </w:tr>
      <w:tr w:rsidR="006F7484" w14:paraId="1F7AEE67" w14:textId="77777777" w:rsidTr="00043256">
        <w:trPr>
          <w:trHeight w:val="157"/>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7CD13DD5" w14:textId="77777777" w:rsidR="006F7484" w:rsidRPr="000B507C" w:rsidRDefault="006F7484" w:rsidP="006F7484">
            <w:r w:rsidRPr="000B507C">
              <w:t xml:space="preserve">Direct reports </w:t>
            </w:r>
          </w:p>
        </w:tc>
        <w:tc>
          <w:tcPr>
            <w:tcW w:w="6386" w:type="dxa"/>
            <w:shd w:val="clear" w:color="auto" w:fill="auto"/>
          </w:tcPr>
          <w:p w14:paraId="023DFF61" w14:textId="6D75E2B7" w:rsidR="006F7484" w:rsidRDefault="006F7484" w:rsidP="006F7484">
            <w:pPr>
              <w:cnfStyle w:val="000000000000" w:firstRow="0" w:lastRow="0" w:firstColumn="0" w:lastColumn="0" w:oddVBand="0" w:evenVBand="0" w:oddHBand="0" w:evenHBand="0" w:firstRowFirstColumn="0" w:firstRowLastColumn="0" w:lastRowFirstColumn="0" w:lastRowLastColumn="0"/>
            </w:pPr>
            <w:r w:rsidRPr="002C6466">
              <w:t xml:space="preserve">Nil </w:t>
            </w:r>
          </w:p>
        </w:tc>
      </w:tr>
      <w:tr w:rsidR="006F7484" w14:paraId="740F7236" w14:textId="77777777" w:rsidTr="00043256">
        <w:trPr>
          <w:trHeight w:val="157"/>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4A18A7CE" w14:textId="77777777" w:rsidR="006F7484" w:rsidRPr="000B507C" w:rsidRDefault="006F7484" w:rsidP="006F7484">
            <w:r w:rsidRPr="000B507C">
              <w:t xml:space="preserve">Finance Delegations </w:t>
            </w:r>
          </w:p>
        </w:tc>
        <w:tc>
          <w:tcPr>
            <w:tcW w:w="6386" w:type="dxa"/>
            <w:shd w:val="clear" w:color="auto" w:fill="auto"/>
          </w:tcPr>
          <w:p w14:paraId="2EEA7822" w14:textId="101B9B30" w:rsidR="006F7484" w:rsidRDefault="006F7484" w:rsidP="006F7484">
            <w:pPr>
              <w:cnfStyle w:val="000000000000" w:firstRow="0" w:lastRow="0" w:firstColumn="0" w:lastColumn="0" w:oddVBand="0" w:evenVBand="0" w:oddHBand="0" w:evenHBand="0" w:firstRowFirstColumn="0" w:firstRowLastColumn="0" w:lastRowFirstColumn="0" w:lastRowLastColumn="0"/>
            </w:pPr>
            <w:r w:rsidRPr="002C6466">
              <w:t xml:space="preserve">Nil </w:t>
            </w:r>
          </w:p>
        </w:tc>
      </w:tr>
      <w:tr w:rsidR="006F7484" w14:paraId="5175B56A" w14:textId="77777777" w:rsidTr="00043256">
        <w:trPr>
          <w:trHeight w:val="157"/>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0F9D74DC" w14:textId="77777777" w:rsidR="006F7484" w:rsidRPr="000B507C" w:rsidRDefault="006F7484" w:rsidP="006F7484">
            <w:r w:rsidRPr="000B507C">
              <w:t xml:space="preserve">Budget (operating and capital) </w:t>
            </w:r>
          </w:p>
        </w:tc>
        <w:tc>
          <w:tcPr>
            <w:tcW w:w="6386" w:type="dxa"/>
            <w:shd w:val="clear" w:color="auto" w:fill="auto"/>
          </w:tcPr>
          <w:p w14:paraId="2698DD7C" w14:textId="14CFE1FB" w:rsidR="006F7484" w:rsidRDefault="006F7484" w:rsidP="006F7484">
            <w:pPr>
              <w:cnfStyle w:val="000000000000" w:firstRow="0" w:lastRow="0" w:firstColumn="0" w:lastColumn="0" w:oddVBand="0" w:evenVBand="0" w:oddHBand="0" w:evenHBand="0" w:firstRowFirstColumn="0" w:firstRowLastColumn="0" w:lastRowFirstColumn="0" w:lastRowLastColumn="0"/>
            </w:pPr>
            <w:r w:rsidRPr="002C6466">
              <w:t xml:space="preserve">Nil </w:t>
            </w:r>
          </w:p>
        </w:tc>
      </w:tr>
      <w:tr w:rsidR="006F7484" w14:paraId="599000D8" w14:textId="77777777" w:rsidTr="00043256">
        <w:trPr>
          <w:trHeight w:val="157"/>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2BBD7568" w14:textId="77777777" w:rsidR="006F7484" w:rsidRPr="000B507C" w:rsidRDefault="006F7484" w:rsidP="006F7484">
            <w:r w:rsidRPr="000B507C">
              <w:t xml:space="preserve">Travel Delegations </w:t>
            </w:r>
          </w:p>
        </w:tc>
        <w:tc>
          <w:tcPr>
            <w:tcW w:w="6386" w:type="dxa"/>
            <w:shd w:val="clear" w:color="auto" w:fill="auto"/>
          </w:tcPr>
          <w:p w14:paraId="2C65D458" w14:textId="23B03D6C" w:rsidR="006F7484" w:rsidRDefault="006F7484" w:rsidP="006F7484">
            <w:pPr>
              <w:cnfStyle w:val="000000000000" w:firstRow="0" w:lastRow="0" w:firstColumn="0" w:lastColumn="0" w:oddVBand="0" w:evenVBand="0" w:oddHBand="0" w:evenHBand="0" w:firstRowFirstColumn="0" w:firstRowLastColumn="0" w:lastRowFirstColumn="0" w:lastRowLastColumn="0"/>
            </w:pPr>
            <w:r w:rsidRPr="002C6466">
              <w:t xml:space="preserve">Nil </w:t>
            </w:r>
          </w:p>
        </w:tc>
      </w:tr>
      <w:tr w:rsidR="006F7484" w14:paraId="7BD20590" w14:textId="77777777" w:rsidTr="00043256">
        <w:trPr>
          <w:trHeight w:val="157"/>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047D4640" w14:textId="77777777" w:rsidR="006F7484" w:rsidRPr="000B507C" w:rsidRDefault="006F7484" w:rsidP="006F7484">
            <w:r w:rsidRPr="000B507C">
              <w:t xml:space="preserve">Statutory powers </w:t>
            </w:r>
          </w:p>
        </w:tc>
        <w:tc>
          <w:tcPr>
            <w:tcW w:w="6386" w:type="dxa"/>
            <w:shd w:val="clear" w:color="auto" w:fill="auto"/>
          </w:tcPr>
          <w:p w14:paraId="54FCA851" w14:textId="663318EA" w:rsidR="006F7484" w:rsidRDefault="006F7484" w:rsidP="006F7484">
            <w:pPr>
              <w:cnfStyle w:val="000000000000" w:firstRow="0" w:lastRow="0" w:firstColumn="0" w:lastColumn="0" w:oddVBand="0" w:evenVBand="0" w:oddHBand="0" w:evenHBand="0" w:firstRowFirstColumn="0" w:firstRowLastColumn="0" w:lastRowFirstColumn="0" w:lastRowLastColumn="0"/>
            </w:pPr>
            <w:r w:rsidRPr="002C6466">
              <w:t xml:space="preserve">Nil </w:t>
            </w:r>
          </w:p>
        </w:tc>
      </w:tr>
    </w:tbl>
    <w:p w14:paraId="432C52DC" w14:textId="77777777" w:rsidR="001735CA" w:rsidRDefault="001735CA" w:rsidP="001735CA">
      <w:pPr>
        <w:pStyle w:val="Heading2"/>
      </w:pPr>
      <w:r>
        <w:t xml:space="preserve">Physical demands and the nature of work </w:t>
      </w:r>
    </w:p>
    <w:p w14:paraId="16738AFB" w14:textId="77777777" w:rsidR="001735CA" w:rsidRDefault="001735CA" w:rsidP="001735CA">
      <w:pPr>
        <w:rPr>
          <w:szCs w:val="22"/>
        </w:rPr>
      </w:pPr>
      <w:r>
        <w:rPr>
          <w:szCs w:val="22"/>
        </w:rPr>
        <w:t xml:space="preserve">This role is administration-based and requires: </w:t>
      </w:r>
    </w:p>
    <w:p w14:paraId="69A7767A" w14:textId="77777777" w:rsidR="001735CA" w:rsidRDefault="001735CA" w:rsidP="006A187F">
      <w:pPr>
        <w:pStyle w:val="ListParagraph"/>
        <w:numPr>
          <w:ilvl w:val="0"/>
          <w:numId w:val="23"/>
        </w:numPr>
      </w:pPr>
      <w:r>
        <w:t xml:space="preserve">prolonged sitting and high computer usage </w:t>
      </w:r>
    </w:p>
    <w:p w14:paraId="58792878" w14:textId="77777777" w:rsidR="001735CA" w:rsidRDefault="001735CA" w:rsidP="006A187F">
      <w:pPr>
        <w:pStyle w:val="ListParagraph"/>
        <w:numPr>
          <w:ilvl w:val="0"/>
          <w:numId w:val="23"/>
        </w:numPr>
      </w:pPr>
      <w:r>
        <w:t xml:space="preserve">limited walking, standing, twisting, bending (at the waist), crouching (bend knee) </w:t>
      </w:r>
    </w:p>
    <w:p w14:paraId="3B1270FD" w14:textId="77777777" w:rsidR="001735CA" w:rsidRDefault="001735CA" w:rsidP="006A187F">
      <w:pPr>
        <w:pStyle w:val="ListParagraph"/>
        <w:numPr>
          <w:ilvl w:val="0"/>
          <w:numId w:val="23"/>
        </w:numPr>
      </w:pPr>
      <w:r>
        <w:t xml:space="preserve">carrying of laptop and paperwork when alternating between home and office </w:t>
      </w:r>
    </w:p>
    <w:p w14:paraId="4D857B3E" w14:textId="77777777" w:rsidR="008F1F54" w:rsidRDefault="001735CA" w:rsidP="00E35DAA">
      <w:pPr>
        <w:pStyle w:val="ListParagraph"/>
        <w:numPr>
          <w:ilvl w:val="0"/>
          <w:numId w:val="23"/>
        </w:numPr>
      </w:pPr>
      <w:r>
        <w:t xml:space="preserve">limited lifting of up to 7 kg archive boxes </w:t>
      </w:r>
    </w:p>
    <w:p w14:paraId="14D5D17E" w14:textId="77777777" w:rsidR="00F62706" w:rsidRPr="00F62706" w:rsidRDefault="00F62706" w:rsidP="00F62706"/>
    <w:p w14:paraId="69D28BB0" w14:textId="77777777" w:rsidR="001735CA" w:rsidRPr="00E35DAA" w:rsidRDefault="001735CA" w:rsidP="00E35DAA">
      <w:pPr>
        <w:pStyle w:val="Highlight"/>
      </w:pPr>
      <w:r w:rsidRPr="00E35DAA">
        <w:t>Your role may include other tasks suited to your level, as your manager directs. This job description shows your current duties. We'll review and update it with you if your responsibilities change.</w:t>
      </w:r>
    </w:p>
    <w:p w14:paraId="4D45D2A0" w14:textId="77777777" w:rsidR="00185DFE" w:rsidRDefault="00185DFE" w:rsidP="00185DFE">
      <w:pPr>
        <w:rPr>
          <w:rFonts w:asciiTheme="majorHAnsi" w:eastAsiaTheme="majorEastAsia" w:hAnsiTheme="majorHAnsi" w:cstheme="majorBidi"/>
          <w:color w:val="F37021" w:themeColor="accent1"/>
          <w:sz w:val="24"/>
          <w:szCs w:val="32"/>
        </w:rPr>
      </w:pPr>
      <w:r>
        <w:br w:type="page"/>
      </w:r>
    </w:p>
    <w:p w14:paraId="0AAE2F5A" w14:textId="77777777" w:rsidR="00D0598C" w:rsidRDefault="00D0598C" w:rsidP="00185DFE">
      <w:pPr>
        <w:pStyle w:val="Heading1"/>
      </w:pPr>
      <w:r>
        <w:lastRenderedPageBreak/>
        <w:t>About you</w:t>
      </w:r>
    </w:p>
    <w:p w14:paraId="575B4066" w14:textId="77777777" w:rsidR="00896B07" w:rsidRDefault="00896B07" w:rsidP="00896B07">
      <w:pPr>
        <w:pStyle w:val="Heading2"/>
        <w:spacing w:before="0"/>
      </w:pPr>
      <w:r>
        <w:t>Knowledge and experience</w:t>
      </w:r>
    </w:p>
    <w:p w14:paraId="7BBF491F" w14:textId="77777777" w:rsidR="006F7484" w:rsidRPr="006F7484" w:rsidRDefault="006F7484" w:rsidP="006F7484">
      <w:pPr>
        <w:pStyle w:val="ccc16d0"/>
        <w:numPr>
          <w:ilvl w:val="0"/>
          <w:numId w:val="18"/>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You have 4+ years of experience in CAD operation.</w:t>
      </w:r>
    </w:p>
    <w:p w14:paraId="746516AE" w14:textId="77777777" w:rsidR="006F7484" w:rsidRPr="006F7484" w:rsidRDefault="006F7484" w:rsidP="006F7484">
      <w:pPr>
        <w:pStyle w:val="ccc16d0"/>
        <w:numPr>
          <w:ilvl w:val="0"/>
          <w:numId w:val="18"/>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You’ve worked in engineering environments with 2D and 3D modelling.</w:t>
      </w:r>
    </w:p>
    <w:p w14:paraId="65240B1E" w14:textId="77777777" w:rsidR="006F7484" w:rsidRPr="006F7484" w:rsidRDefault="006F7484" w:rsidP="006F7484">
      <w:pPr>
        <w:pStyle w:val="ccc16d0"/>
        <w:numPr>
          <w:ilvl w:val="0"/>
          <w:numId w:val="18"/>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You’re familiar with ISO or equivalent quality systems.</w:t>
      </w:r>
    </w:p>
    <w:p w14:paraId="32CB6C1E" w14:textId="77777777" w:rsidR="006F7484" w:rsidRPr="006F7484" w:rsidRDefault="006F7484" w:rsidP="006F7484">
      <w:pPr>
        <w:pStyle w:val="ccc16d0"/>
        <w:numPr>
          <w:ilvl w:val="0"/>
          <w:numId w:val="18"/>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You’ve used survey data in design contexts.</w:t>
      </w:r>
    </w:p>
    <w:p w14:paraId="40FF9C28" w14:textId="77777777" w:rsidR="006F7484" w:rsidRPr="006F7484" w:rsidRDefault="006F7484" w:rsidP="006F7484">
      <w:pPr>
        <w:pStyle w:val="ccc16d0"/>
        <w:numPr>
          <w:ilvl w:val="0"/>
          <w:numId w:val="18"/>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You’re proficient in Microsoft Office and CAD/BIM tools.</w:t>
      </w:r>
    </w:p>
    <w:p w14:paraId="1F4DC934" w14:textId="46FB0F18" w:rsidR="00896B07" w:rsidRPr="006F7484" w:rsidRDefault="006F7484" w:rsidP="006F7484">
      <w:pPr>
        <w:pStyle w:val="ccc16d0"/>
        <w:numPr>
          <w:ilvl w:val="0"/>
          <w:numId w:val="18"/>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You understand engineering design terminology and processes.</w:t>
      </w:r>
    </w:p>
    <w:p w14:paraId="062C91D5" w14:textId="77777777" w:rsidR="00896B07" w:rsidRDefault="00896B07" w:rsidP="00896B07">
      <w:pPr>
        <w:pStyle w:val="Heading2"/>
      </w:pPr>
      <w:r>
        <w:t>Ways of working / Work-related qualities</w:t>
      </w:r>
    </w:p>
    <w:p w14:paraId="631F9299" w14:textId="77777777" w:rsidR="006F7484" w:rsidRPr="006F7484" w:rsidRDefault="006F7484" w:rsidP="006F7484">
      <w:pPr>
        <w:pStyle w:val="ListParagraph"/>
        <w:numPr>
          <w:ilvl w:val="0"/>
          <w:numId w:val="17"/>
        </w:numPr>
      </w:pPr>
      <w:r w:rsidRPr="006F7484">
        <w:t>You prioritise safety and act with integrity.</w:t>
      </w:r>
    </w:p>
    <w:p w14:paraId="4D47D9AA" w14:textId="77777777" w:rsidR="006F7484" w:rsidRPr="006F7484" w:rsidRDefault="006F7484" w:rsidP="006F7484">
      <w:pPr>
        <w:pStyle w:val="ListParagraph"/>
        <w:numPr>
          <w:ilvl w:val="0"/>
          <w:numId w:val="17"/>
        </w:numPr>
      </w:pPr>
      <w:r w:rsidRPr="006F7484">
        <w:t>You communicate clearly and tailor messages to different audiences.</w:t>
      </w:r>
    </w:p>
    <w:p w14:paraId="58762B25" w14:textId="77777777" w:rsidR="006F7484" w:rsidRPr="006F7484" w:rsidRDefault="006F7484" w:rsidP="006F7484">
      <w:pPr>
        <w:pStyle w:val="ListParagraph"/>
        <w:numPr>
          <w:ilvl w:val="0"/>
          <w:numId w:val="17"/>
        </w:numPr>
      </w:pPr>
      <w:r w:rsidRPr="006F7484">
        <w:t>You collaborate effectively and support team success.</w:t>
      </w:r>
    </w:p>
    <w:p w14:paraId="486202DB" w14:textId="77777777" w:rsidR="006F7484" w:rsidRPr="006F7484" w:rsidRDefault="006F7484" w:rsidP="006F7484">
      <w:pPr>
        <w:pStyle w:val="ListParagraph"/>
        <w:numPr>
          <w:ilvl w:val="0"/>
          <w:numId w:val="17"/>
        </w:numPr>
      </w:pPr>
      <w:r w:rsidRPr="006F7484">
        <w:t>You stay calm under pressure and adapt to changing priorities.</w:t>
      </w:r>
    </w:p>
    <w:p w14:paraId="73147248" w14:textId="77777777" w:rsidR="006F7484" w:rsidRPr="006F7484" w:rsidRDefault="006F7484" w:rsidP="006F7484">
      <w:pPr>
        <w:pStyle w:val="ListParagraph"/>
        <w:numPr>
          <w:ilvl w:val="0"/>
          <w:numId w:val="17"/>
        </w:numPr>
      </w:pPr>
      <w:r w:rsidRPr="006F7484">
        <w:t>You take ownership of goals and seek continuous improvement.</w:t>
      </w:r>
    </w:p>
    <w:p w14:paraId="7271357B" w14:textId="77777777" w:rsidR="006F7484" w:rsidRPr="006F7484" w:rsidRDefault="006F7484" w:rsidP="006F7484">
      <w:pPr>
        <w:pStyle w:val="ListParagraph"/>
        <w:numPr>
          <w:ilvl w:val="0"/>
          <w:numId w:val="17"/>
        </w:numPr>
      </w:pPr>
      <w:r w:rsidRPr="006F7484">
        <w:t>You use sound judgement and pay attention to detail.</w:t>
      </w:r>
    </w:p>
    <w:p w14:paraId="7D8E7E65" w14:textId="77777777" w:rsidR="00896B07" w:rsidRDefault="00896B07" w:rsidP="00896B07">
      <w:pPr>
        <w:pStyle w:val="Heading2"/>
      </w:pPr>
      <w:r>
        <w:t>Other Requirements</w:t>
      </w:r>
    </w:p>
    <w:p w14:paraId="61118E7D" w14:textId="0DC2C07A" w:rsidR="006F7484" w:rsidRPr="006F7484" w:rsidRDefault="006F7484" w:rsidP="006F7484">
      <w:pPr>
        <w:pStyle w:val="ListParagraph"/>
        <w:numPr>
          <w:ilvl w:val="0"/>
          <w:numId w:val="19"/>
        </w:numPr>
      </w:pPr>
      <w:bookmarkStart w:id="1" w:name="_Hlk183418377"/>
      <w:r w:rsidRPr="006F7484">
        <w:t>You can pass regular drug and alcohol screenings.</w:t>
      </w:r>
    </w:p>
    <w:p w14:paraId="7994380F" w14:textId="23E21C80" w:rsidR="006F7484" w:rsidRPr="006F7484" w:rsidRDefault="006F7484" w:rsidP="006F7484">
      <w:pPr>
        <w:pStyle w:val="ListParagraph"/>
        <w:numPr>
          <w:ilvl w:val="0"/>
          <w:numId w:val="19"/>
        </w:numPr>
      </w:pPr>
      <w:r w:rsidRPr="006F7484">
        <w:t>You hold a current and valid NZ driver’s licence.</w:t>
      </w:r>
    </w:p>
    <w:bookmarkEnd w:id="1"/>
    <w:p w14:paraId="49AAE13A" w14:textId="1F05A9E0" w:rsidR="00896B07" w:rsidRDefault="00896B07" w:rsidP="00896B07">
      <w:pPr>
        <w:pStyle w:val="Heading2"/>
      </w:pPr>
      <w:r>
        <w:t>Qualifications</w:t>
      </w:r>
    </w:p>
    <w:p w14:paraId="731EF3B6" w14:textId="193B3D8E" w:rsidR="006F7484" w:rsidRPr="006F7484" w:rsidRDefault="006F7484" w:rsidP="006F7484">
      <w:pPr>
        <w:pStyle w:val="ccc16d0"/>
        <w:numPr>
          <w:ilvl w:val="0"/>
          <w:numId w:val="20"/>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You have a recognised qualification in technical drawing or equivalent experience.</w:t>
      </w:r>
    </w:p>
    <w:p w14:paraId="05787652" w14:textId="5CFBC250" w:rsidR="006F7484" w:rsidRPr="006F7484" w:rsidRDefault="006F7484" w:rsidP="006F7484">
      <w:pPr>
        <w:pStyle w:val="ccc16d0"/>
        <w:numPr>
          <w:ilvl w:val="0"/>
          <w:numId w:val="20"/>
        </w:numPr>
        <w:spacing w:line="276" w:lineRule="auto"/>
        <w:rPr>
          <w:rFonts w:ascii="Arial" w:eastAsiaTheme="minorEastAsia" w:hAnsi="Arial" w:cstheme="minorBidi"/>
          <w:sz w:val="20"/>
          <w:szCs w:val="20"/>
          <w:lang w:eastAsia="en-US"/>
        </w:rPr>
      </w:pPr>
      <w:r w:rsidRPr="006F7484">
        <w:rPr>
          <w:rFonts w:ascii="Arial" w:eastAsiaTheme="minorEastAsia" w:hAnsi="Arial" w:cstheme="minorBidi"/>
          <w:sz w:val="20"/>
          <w:szCs w:val="20"/>
          <w:lang w:eastAsia="en-US"/>
        </w:rPr>
        <w:t>A diploma in design or engineering is desirable.</w:t>
      </w:r>
    </w:p>
    <w:p w14:paraId="37404E14" w14:textId="7136F297" w:rsidR="004B1D6F" w:rsidRPr="006F7484" w:rsidRDefault="006F7484" w:rsidP="004B1D6F">
      <w:pPr>
        <w:pStyle w:val="ccc16d0"/>
        <w:numPr>
          <w:ilvl w:val="0"/>
          <w:numId w:val="20"/>
        </w:numPr>
        <w:spacing w:line="276" w:lineRule="auto"/>
        <w:rPr>
          <w:rFonts w:ascii="Arial" w:eastAsiaTheme="minorEastAsia" w:hAnsi="Arial" w:cstheme="minorBidi"/>
          <w:sz w:val="20"/>
          <w:szCs w:val="20"/>
          <w:lang w:eastAsia="en-US"/>
        </w:rPr>
      </w:pPr>
      <w:r>
        <w:rPr>
          <w:noProof/>
        </w:rPr>
        <w:drawing>
          <wp:anchor distT="0" distB="0" distL="114300" distR="114300" simplePos="0" relativeHeight="251658240" behindDoc="0" locked="0" layoutInCell="1" allowOverlap="1" wp14:anchorId="66D89354" wp14:editId="6405734E">
            <wp:simplePos x="0" y="0"/>
            <wp:positionH relativeFrom="margin">
              <wp:align>right</wp:align>
            </wp:positionH>
            <wp:positionV relativeFrom="margin">
              <wp:posOffset>7760059</wp:posOffset>
            </wp:positionV>
            <wp:extent cx="6634480" cy="1127125"/>
            <wp:effectExtent l="0" t="0" r="0" b="0"/>
            <wp:wrapSquare wrapText="bothSides"/>
            <wp:docPr id="111637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634480" cy="1127125"/>
                    </a:xfrm>
                    <a:prstGeom prst="rect">
                      <a:avLst/>
                    </a:prstGeom>
                    <a:noFill/>
                    <a:ln>
                      <a:noFill/>
                    </a:ln>
                  </pic:spPr>
                </pic:pic>
              </a:graphicData>
            </a:graphic>
          </wp:anchor>
        </w:drawing>
      </w:r>
      <w:r w:rsidRPr="006F7484">
        <w:rPr>
          <w:rFonts w:ascii="Arial" w:eastAsiaTheme="minorEastAsia" w:hAnsi="Arial" w:cstheme="minorBidi"/>
          <w:sz w:val="20"/>
          <w:szCs w:val="20"/>
          <w:lang w:eastAsia="en-US"/>
        </w:rPr>
        <w:t>Affiliation with Engineering NZ or equivalent is preferred.</w:t>
      </w:r>
    </w:p>
    <w:p w14:paraId="39001EEC" w14:textId="4055AA17" w:rsidR="009558AC" w:rsidRPr="004B1D6F" w:rsidRDefault="009558AC" w:rsidP="004B1D6F"/>
    <w:sectPr w:rsidR="009558AC" w:rsidRPr="004B1D6F" w:rsidSect="00F82743">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102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E34C0" w14:textId="77777777" w:rsidR="00D20282" w:rsidRDefault="00D20282" w:rsidP="00AF0195">
      <w:pPr>
        <w:spacing w:before="0" w:after="0" w:line="240" w:lineRule="auto"/>
      </w:pPr>
      <w:r>
        <w:separator/>
      </w:r>
    </w:p>
  </w:endnote>
  <w:endnote w:type="continuationSeparator" w:id="0">
    <w:p w14:paraId="14F99262" w14:textId="77777777" w:rsidR="00D20282" w:rsidRDefault="00D20282" w:rsidP="00AF0195">
      <w:pPr>
        <w:spacing w:before="0" w:after="0" w:line="240" w:lineRule="auto"/>
      </w:pPr>
      <w:r>
        <w:continuationSeparator/>
      </w:r>
    </w:p>
  </w:endnote>
  <w:endnote w:type="continuationNotice" w:id="1">
    <w:p w14:paraId="2A10D9D9" w14:textId="77777777" w:rsidR="00D20282" w:rsidRDefault="00D202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22E01" w14:textId="77777777" w:rsidR="001A667E" w:rsidRDefault="001A6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AE0A" w14:textId="77777777" w:rsidR="00741520" w:rsidRPr="00043D97" w:rsidRDefault="00964BC6" w:rsidP="00043D97">
    <w:pPr>
      <w:pStyle w:val="Footer"/>
    </w:pPr>
    <w:r>
      <w:rPr>
        <w:noProof/>
      </w:rPr>
      <w:drawing>
        <wp:anchor distT="0" distB="0" distL="114300" distR="114300" simplePos="0" relativeHeight="251660289" behindDoc="0" locked="1" layoutInCell="1" allowOverlap="1" wp14:anchorId="252C61E7" wp14:editId="32B49C55">
          <wp:simplePos x="0" y="0"/>
          <wp:positionH relativeFrom="page">
            <wp:align>center</wp:align>
          </wp:positionH>
          <wp:positionV relativeFrom="page">
            <wp:align>bottom</wp:align>
          </wp:positionV>
          <wp:extent cx="7560000" cy="392400"/>
          <wp:effectExtent l="0" t="0" r="0" b="8255"/>
          <wp:wrapThrough wrapText="bothSides">
            <wp:wrapPolygon edited="0">
              <wp:start x="0" y="0"/>
              <wp:lineTo x="0" y="21005"/>
              <wp:lineTo x="21500" y="21005"/>
              <wp:lineTo x="21500" y="0"/>
              <wp:lineTo x="0" y="0"/>
            </wp:wrapPolygon>
          </wp:wrapThrough>
          <wp:docPr id="1066962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62848" name="Picture 1066962848"/>
                  <pic:cNvPicPr/>
                </pic:nvPicPr>
                <pic:blipFill>
                  <a:blip r:embed="rId1">
                    <a:extLst>
                      <a:ext uri="{28A0092B-C50C-407E-A947-70E740481C1C}">
                        <a14:useLocalDpi xmlns:a14="http://schemas.microsoft.com/office/drawing/2010/main" val="0"/>
                      </a:ext>
                    </a:extLst>
                  </a:blip>
                  <a:stretch>
                    <a:fillRect/>
                  </a:stretch>
                </pic:blipFill>
                <pic:spPr>
                  <a:xfrm>
                    <a:off x="0" y="0"/>
                    <a:ext cx="7560000" cy="3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38E20" w14:textId="77777777" w:rsidR="00A0541B" w:rsidRPr="00A14046" w:rsidRDefault="007A0425" w:rsidP="00A14046">
    <w:pPr>
      <w:pStyle w:val="Footerandref"/>
    </w:pPr>
    <w:r>
      <w:t>#</w:t>
    </w:r>
    <w:r w:rsidR="00A14046" w:rsidRPr="00A14046">
      <w:t>Position Reference</w:t>
    </w:r>
    <w:r w:rsidR="00A14046" w:rsidRPr="00A14046">
      <w:tab/>
    </w:r>
    <w:r w:rsidR="00A14046" w:rsidRPr="00A14046">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CD682" w14:textId="77777777" w:rsidR="00D20282" w:rsidRDefault="00D20282" w:rsidP="00AF0195">
      <w:pPr>
        <w:spacing w:before="0" w:after="0" w:line="240" w:lineRule="auto"/>
      </w:pPr>
      <w:r>
        <w:separator/>
      </w:r>
    </w:p>
  </w:footnote>
  <w:footnote w:type="continuationSeparator" w:id="0">
    <w:p w14:paraId="594E8135" w14:textId="77777777" w:rsidR="00D20282" w:rsidRDefault="00D20282" w:rsidP="00AF0195">
      <w:pPr>
        <w:spacing w:before="0" w:after="0" w:line="240" w:lineRule="auto"/>
      </w:pPr>
      <w:r>
        <w:continuationSeparator/>
      </w:r>
    </w:p>
  </w:footnote>
  <w:footnote w:type="continuationNotice" w:id="1">
    <w:p w14:paraId="5E356922" w14:textId="77777777" w:rsidR="00D20282" w:rsidRDefault="00D202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8AA6" w14:textId="77777777" w:rsidR="001A667E" w:rsidRDefault="001A66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4D5D" w14:textId="77777777" w:rsidR="000650A5" w:rsidRDefault="009435AE" w:rsidP="000650A5">
    <w:pPr>
      <w:pStyle w:val="Header"/>
      <w:jc w:val="right"/>
    </w:pPr>
    <w:r>
      <w:rPr>
        <w:noProof/>
      </w:rPr>
      <w:drawing>
        <wp:anchor distT="0" distB="0" distL="114300" distR="114300" simplePos="0" relativeHeight="251657216" behindDoc="0" locked="0" layoutInCell="1" allowOverlap="1" wp14:anchorId="421CA654" wp14:editId="6025CCBD">
          <wp:simplePos x="0" y="0"/>
          <wp:positionH relativeFrom="margin">
            <wp:align>right</wp:align>
          </wp:positionH>
          <wp:positionV relativeFrom="paragraph">
            <wp:posOffset>-369183</wp:posOffset>
          </wp:positionV>
          <wp:extent cx="1871100" cy="385713"/>
          <wp:effectExtent l="0" t="0" r="0" b="0"/>
          <wp:wrapTopAndBottom/>
          <wp:docPr id="1600405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100" cy="385713"/>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B9EA" w14:textId="77777777" w:rsidR="009435AE" w:rsidRDefault="41D0610D">
    <w:pPr>
      <w:pStyle w:val="Header"/>
    </w:pPr>
    <w:r>
      <w:rPr>
        <w:noProof/>
      </w:rPr>
      <w:drawing>
        <wp:anchor distT="0" distB="0" distL="114300" distR="114300" simplePos="0" relativeHeight="251659265" behindDoc="0" locked="1" layoutInCell="1" allowOverlap="1" wp14:anchorId="55DE324F" wp14:editId="483CDAD6">
          <wp:simplePos x="0" y="0"/>
          <wp:positionH relativeFrom="page">
            <wp:posOffset>0</wp:posOffset>
          </wp:positionH>
          <wp:positionV relativeFrom="page">
            <wp:posOffset>0</wp:posOffset>
          </wp:positionV>
          <wp:extent cx="7548880" cy="2105660"/>
          <wp:effectExtent l="0" t="0" r="0" b="8890"/>
          <wp:wrapSquare wrapText="bothSides"/>
          <wp:docPr id="177518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82786" name="Picture 1"/>
                  <pic:cNvPicPr/>
                </pic:nvPicPr>
                <pic:blipFill>
                  <a:blip r:embed="rId1">
                    <a:extLst>
                      <a:ext uri="{28A0092B-C50C-407E-A947-70E740481C1C}">
                        <a14:useLocalDpi xmlns:a14="http://schemas.microsoft.com/office/drawing/2010/main" val="0"/>
                      </a:ext>
                    </a:extLst>
                  </a:blip>
                  <a:srcRect t="1210" b="1210"/>
                  <a:stretch>
                    <a:fillRect/>
                  </a:stretch>
                </pic:blipFill>
                <pic:spPr>
                  <a:xfrm>
                    <a:off x="0" y="0"/>
                    <a:ext cx="7548880" cy="2105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1294"/>
    <w:multiLevelType w:val="multilevel"/>
    <w:tmpl w:val="BE92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775238"/>
    <w:multiLevelType w:val="multilevel"/>
    <w:tmpl w:val="09C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F76ED"/>
    <w:multiLevelType w:val="hybridMultilevel"/>
    <w:tmpl w:val="5DCCF8AC"/>
    <w:lvl w:ilvl="0" w:tplc="00540414">
      <w:numFmt w:val="bullet"/>
      <w:lvlText w:val="•"/>
      <w:lvlJc w:val="left"/>
      <w:pPr>
        <w:ind w:left="1440" w:hanging="360"/>
      </w:pPr>
      <w:rPr>
        <w:rFonts w:ascii="Arial" w:eastAsiaTheme="minorEastAsia" w:hAnsi="Arial" w:cs="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0D3733C3"/>
    <w:multiLevelType w:val="multilevel"/>
    <w:tmpl w:val="00FA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62CF6"/>
    <w:multiLevelType w:val="multilevel"/>
    <w:tmpl w:val="3C5E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2A49F0"/>
    <w:multiLevelType w:val="hybridMultilevel"/>
    <w:tmpl w:val="7D5E1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7A35EC"/>
    <w:multiLevelType w:val="hybridMultilevel"/>
    <w:tmpl w:val="A4EC94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35336C"/>
    <w:multiLevelType w:val="hybridMultilevel"/>
    <w:tmpl w:val="CC0ECA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649050D"/>
    <w:multiLevelType w:val="hybridMultilevel"/>
    <w:tmpl w:val="899C87C6"/>
    <w:lvl w:ilvl="0" w:tplc="00540414">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667FBA"/>
    <w:multiLevelType w:val="hybridMultilevel"/>
    <w:tmpl w:val="7480B426"/>
    <w:lvl w:ilvl="0" w:tplc="00540414">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D4DED"/>
    <w:multiLevelType w:val="hybridMultilevel"/>
    <w:tmpl w:val="87E27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07A666B"/>
    <w:multiLevelType w:val="multilevel"/>
    <w:tmpl w:val="C418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F73D20"/>
    <w:multiLevelType w:val="hybridMultilevel"/>
    <w:tmpl w:val="01A6B842"/>
    <w:lvl w:ilvl="0" w:tplc="00540414">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D51111F"/>
    <w:multiLevelType w:val="multilevel"/>
    <w:tmpl w:val="F918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D26762"/>
    <w:multiLevelType w:val="hybridMultilevel"/>
    <w:tmpl w:val="CD1A14B2"/>
    <w:lvl w:ilvl="0" w:tplc="00540414">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0CA4695"/>
    <w:multiLevelType w:val="hybridMultilevel"/>
    <w:tmpl w:val="4606AB4E"/>
    <w:lvl w:ilvl="0" w:tplc="8F00972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CC0C75"/>
    <w:multiLevelType w:val="hybridMultilevel"/>
    <w:tmpl w:val="97B0C884"/>
    <w:lvl w:ilvl="0" w:tplc="00540414">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1DC4F64"/>
    <w:multiLevelType w:val="hybridMultilevel"/>
    <w:tmpl w:val="E7E27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3752F3A"/>
    <w:multiLevelType w:val="hybridMultilevel"/>
    <w:tmpl w:val="5B10CA04"/>
    <w:lvl w:ilvl="0" w:tplc="00540414">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3F74F4"/>
    <w:multiLevelType w:val="hybridMultilevel"/>
    <w:tmpl w:val="409E6C0A"/>
    <w:lvl w:ilvl="0" w:tplc="00540414">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322C1B"/>
    <w:multiLevelType w:val="hybridMultilevel"/>
    <w:tmpl w:val="6C2AE8A0"/>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010F9D"/>
    <w:multiLevelType w:val="hybridMultilevel"/>
    <w:tmpl w:val="3D94CBD6"/>
    <w:lvl w:ilvl="0" w:tplc="00540414">
      <w:numFmt w:val="bullet"/>
      <w:lvlText w:val="•"/>
      <w:lvlJc w:val="left"/>
      <w:pPr>
        <w:ind w:left="1500" w:hanging="360"/>
      </w:pPr>
      <w:rPr>
        <w:rFonts w:ascii="Arial" w:eastAsiaTheme="minorEastAsia" w:hAnsi="Arial" w:cs="Arial" w:hint="default"/>
      </w:rPr>
    </w:lvl>
    <w:lvl w:ilvl="1" w:tplc="14090003" w:tentative="1">
      <w:start w:val="1"/>
      <w:numFmt w:val="bullet"/>
      <w:lvlText w:val="o"/>
      <w:lvlJc w:val="left"/>
      <w:pPr>
        <w:ind w:left="2220" w:hanging="360"/>
      </w:pPr>
      <w:rPr>
        <w:rFonts w:ascii="Courier New" w:hAnsi="Courier New" w:cs="Courier New" w:hint="default"/>
      </w:rPr>
    </w:lvl>
    <w:lvl w:ilvl="2" w:tplc="14090005" w:tentative="1">
      <w:start w:val="1"/>
      <w:numFmt w:val="bullet"/>
      <w:lvlText w:val=""/>
      <w:lvlJc w:val="left"/>
      <w:pPr>
        <w:ind w:left="2940" w:hanging="360"/>
      </w:pPr>
      <w:rPr>
        <w:rFonts w:ascii="Wingdings" w:hAnsi="Wingdings" w:hint="default"/>
      </w:rPr>
    </w:lvl>
    <w:lvl w:ilvl="3" w:tplc="14090001" w:tentative="1">
      <w:start w:val="1"/>
      <w:numFmt w:val="bullet"/>
      <w:lvlText w:val=""/>
      <w:lvlJc w:val="left"/>
      <w:pPr>
        <w:ind w:left="3660" w:hanging="360"/>
      </w:pPr>
      <w:rPr>
        <w:rFonts w:ascii="Symbol" w:hAnsi="Symbol" w:hint="default"/>
      </w:rPr>
    </w:lvl>
    <w:lvl w:ilvl="4" w:tplc="14090003" w:tentative="1">
      <w:start w:val="1"/>
      <w:numFmt w:val="bullet"/>
      <w:lvlText w:val="o"/>
      <w:lvlJc w:val="left"/>
      <w:pPr>
        <w:ind w:left="4380" w:hanging="360"/>
      </w:pPr>
      <w:rPr>
        <w:rFonts w:ascii="Courier New" w:hAnsi="Courier New" w:cs="Courier New" w:hint="default"/>
      </w:rPr>
    </w:lvl>
    <w:lvl w:ilvl="5" w:tplc="14090005" w:tentative="1">
      <w:start w:val="1"/>
      <w:numFmt w:val="bullet"/>
      <w:lvlText w:val=""/>
      <w:lvlJc w:val="left"/>
      <w:pPr>
        <w:ind w:left="5100" w:hanging="360"/>
      </w:pPr>
      <w:rPr>
        <w:rFonts w:ascii="Wingdings" w:hAnsi="Wingdings" w:hint="default"/>
      </w:rPr>
    </w:lvl>
    <w:lvl w:ilvl="6" w:tplc="14090001" w:tentative="1">
      <w:start w:val="1"/>
      <w:numFmt w:val="bullet"/>
      <w:lvlText w:val=""/>
      <w:lvlJc w:val="left"/>
      <w:pPr>
        <w:ind w:left="5820" w:hanging="360"/>
      </w:pPr>
      <w:rPr>
        <w:rFonts w:ascii="Symbol" w:hAnsi="Symbol" w:hint="default"/>
      </w:rPr>
    </w:lvl>
    <w:lvl w:ilvl="7" w:tplc="14090003" w:tentative="1">
      <w:start w:val="1"/>
      <w:numFmt w:val="bullet"/>
      <w:lvlText w:val="o"/>
      <w:lvlJc w:val="left"/>
      <w:pPr>
        <w:ind w:left="6540" w:hanging="360"/>
      </w:pPr>
      <w:rPr>
        <w:rFonts w:ascii="Courier New" w:hAnsi="Courier New" w:cs="Courier New" w:hint="default"/>
      </w:rPr>
    </w:lvl>
    <w:lvl w:ilvl="8" w:tplc="14090005" w:tentative="1">
      <w:start w:val="1"/>
      <w:numFmt w:val="bullet"/>
      <w:lvlText w:val=""/>
      <w:lvlJc w:val="left"/>
      <w:pPr>
        <w:ind w:left="7260" w:hanging="360"/>
      </w:pPr>
      <w:rPr>
        <w:rFonts w:ascii="Wingdings" w:hAnsi="Wingdings" w:hint="default"/>
      </w:rPr>
    </w:lvl>
  </w:abstractNum>
  <w:abstractNum w:abstractNumId="22" w15:restartNumberingAfterBreak="0">
    <w:nsid w:val="4F250D34"/>
    <w:multiLevelType w:val="hybridMultilevel"/>
    <w:tmpl w:val="47F84AA4"/>
    <w:lvl w:ilvl="0" w:tplc="8F00972C">
      <w:start w:val="1"/>
      <w:numFmt w:val="bullet"/>
      <w:lvlText w:val="-"/>
      <w:lvlJc w:val="left"/>
      <w:pPr>
        <w:ind w:left="1440" w:hanging="360"/>
      </w:pPr>
      <w:rPr>
        <w:rFonts w:ascii="Arial" w:hAnsi="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3" w15:restartNumberingAfterBreak="0">
    <w:nsid w:val="545209D5"/>
    <w:multiLevelType w:val="hybridMultilevel"/>
    <w:tmpl w:val="E95C0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7272BBC"/>
    <w:multiLevelType w:val="multilevel"/>
    <w:tmpl w:val="11E4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241CBB"/>
    <w:multiLevelType w:val="multilevel"/>
    <w:tmpl w:val="CFE8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724E89"/>
    <w:multiLevelType w:val="multilevel"/>
    <w:tmpl w:val="4B74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6B6046"/>
    <w:multiLevelType w:val="hybridMultilevel"/>
    <w:tmpl w:val="477E41AA"/>
    <w:lvl w:ilvl="0" w:tplc="00540414">
      <w:numFmt w:val="bullet"/>
      <w:lvlText w:val="•"/>
      <w:lvlJc w:val="left"/>
      <w:pPr>
        <w:ind w:left="1500" w:hanging="360"/>
      </w:pPr>
      <w:rPr>
        <w:rFonts w:ascii="Arial" w:eastAsiaTheme="minorEastAsia" w:hAnsi="Arial" w:cs="Arial" w:hint="default"/>
      </w:rPr>
    </w:lvl>
    <w:lvl w:ilvl="1" w:tplc="14090003" w:tentative="1">
      <w:start w:val="1"/>
      <w:numFmt w:val="bullet"/>
      <w:lvlText w:val="o"/>
      <w:lvlJc w:val="left"/>
      <w:pPr>
        <w:ind w:left="2220" w:hanging="360"/>
      </w:pPr>
      <w:rPr>
        <w:rFonts w:ascii="Courier New" w:hAnsi="Courier New" w:cs="Courier New" w:hint="default"/>
      </w:rPr>
    </w:lvl>
    <w:lvl w:ilvl="2" w:tplc="14090005" w:tentative="1">
      <w:start w:val="1"/>
      <w:numFmt w:val="bullet"/>
      <w:lvlText w:val=""/>
      <w:lvlJc w:val="left"/>
      <w:pPr>
        <w:ind w:left="2940" w:hanging="360"/>
      </w:pPr>
      <w:rPr>
        <w:rFonts w:ascii="Wingdings" w:hAnsi="Wingdings" w:hint="default"/>
      </w:rPr>
    </w:lvl>
    <w:lvl w:ilvl="3" w:tplc="14090001" w:tentative="1">
      <w:start w:val="1"/>
      <w:numFmt w:val="bullet"/>
      <w:lvlText w:val=""/>
      <w:lvlJc w:val="left"/>
      <w:pPr>
        <w:ind w:left="3660" w:hanging="360"/>
      </w:pPr>
      <w:rPr>
        <w:rFonts w:ascii="Symbol" w:hAnsi="Symbol" w:hint="default"/>
      </w:rPr>
    </w:lvl>
    <w:lvl w:ilvl="4" w:tplc="14090003" w:tentative="1">
      <w:start w:val="1"/>
      <w:numFmt w:val="bullet"/>
      <w:lvlText w:val="o"/>
      <w:lvlJc w:val="left"/>
      <w:pPr>
        <w:ind w:left="4380" w:hanging="360"/>
      </w:pPr>
      <w:rPr>
        <w:rFonts w:ascii="Courier New" w:hAnsi="Courier New" w:cs="Courier New" w:hint="default"/>
      </w:rPr>
    </w:lvl>
    <w:lvl w:ilvl="5" w:tplc="14090005" w:tentative="1">
      <w:start w:val="1"/>
      <w:numFmt w:val="bullet"/>
      <w:lvlText w:val=""/>
      <w:lvlJc w:val="left"/>
      <w:pPr>
        <w:ind w:left="5100" w:hanging="360"/>
      </w:pPr>
      <w:rPr>
        <w:rFonts w:ascii="Wingdings" w:hAnsi="Wingdings" w:hint="default"/>
      </w:rPr>
    </w:lvl>
    <w:lvl w:ilvl="6" w:tplc="14090001" w:tentative="1">
      <w:start w:val="1"/>
      <w:numFmt w:val="bullet"/>
      <w:lvlText w:val=""/>
      <w:lvlJc w:val="left"/>
      <w:pPr>
        <w:ind w:left="5820" w:hanging="360"/>
      </w:pPr>
      <w:rPr>
        <w:rFonts w:ascii="Symbol" w:hAnsi="Symbol" w:hint="default"/>
      </w:rPr>
    </w:lvl>
    <w:lvl w:ilvl="7" w:tplc="14090003" w:tentative="1">
      <w:start w:val="1"/>
      <w:numFmt w:val="bullet"/>
      <w:lvlText w:val="o"/>
      <w:lvlJc w:val="left"/>
      <w:pPr>
        <w:ind w:left="6540" w:hanging="360"/>
      </w:pPr>
      <w:rPr>
        <w:rFonts w:ascii="Courier New" w:hAnsi="Courier New" w:cs="Courier New" w:hint="default"/>
      </w:rPr>
    </w:lvl>
    <w:lvl w:ilvl="8" w:tplc="14090005" w:tentative="1">
      <w:start w:val="1"/>
      <w:numFmt w:val="bullet"/>
      <w:lvlText w:val=""/>
      <w:lvlJc w:val="left"/>
      <w:pPr>
        <w:ind w:left="7260" w:hanging="360"/>
      </w:pPr>
      <w:rPr>
        <w:rFonts w:ascii="Wingdings" w:hAnsi="Wingdings" w:hint="default"/>
      </w:rPr>
    </w:lvl>
  </w:abstractNum>
  <w:abstractNum w:abstractNumId="28" w15:restartNumberingAfterBreak="0">
    <w:nsid w:val="62CA3942"/>
    <w:multiLevelType w:val="hybridMultilevel"/>
    <w:tmpl w:val="9EAA8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1D24D9"/>
    <w:multiLevelType w:val="multilevel"/>
    <w:tmpl w:val="A708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1E12F0"/>
    <w:multiLevelType w:val="hybridMultilevel"/>
    <w:tmpl w:val="5F40A9CA"/>
    <w:lvl w:ilvl="0" w:tplc="00540414">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87B0895"/>
    <w:multiLevelType w:val="hybridMultilevel"/>
    <w:tmpl w:val="FFDEB3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BF01E59"/>
    <w:multiLevelType w:val="multilevel"/>
    <w:tmpl w:val="F9D4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E4214C"/>
    <w:multiLevelType w:val="hybridMultilevel"/>
    <w:tmpl w:val="4538D2C0"/>
    <w:lvl w:ilvl="0" w:tplc="00540414">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380457D"/>
    <w:multiLevelType w:val="hybridMultilevel"/>
    <w:tmpl w:val="525CF3CE"/>
    <w:lvl w:ilvl="0" w:tplc="00540414">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D20062"/>
    <w:multiLevelType w:val="hybridMultilevel"/>
    <w:tmpl w:val="B8840F6C"/>
    <w:lvl w:ilvl="0" w:tplc="00540414">
      <w:numFmt w:val="bullet"/>
      <w:lvlText w:val="•"/>
      <w:lvlJc w:val="left"/>
      <w:pPr>
        <w:ind w:left="1080" w:hanging="360"/>
      </w:pPr>
      <w:rPr>
        <w:rFonts w:ascii="Arial" w:eastAsiaTheme="minorEastAsia"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1591545380">
    <w:abstractNumId w:val="10"/>
  </w:num>
  <w:num w:numId="2" w16cid:durableId="230385837">
    <w:abstractNumId w:val="18"/>
  </w:num>
  <w:num w:numId="3" w16cid:durableId="249848941">
    <w:abstractNumId w:val="35"/>
  </w:num>
  <w:num w:numId="4" w16cid:durableId="382027876">
    <w:abstractNumId w:val="27"/>
  </w:num>
  <w:num w:numId="5" w16cid:durableId="137453953">
    <w:abstractNumId w:val="21"/>
  </w:num>
  <w:num w:numId="6" w16cid:durableId="109476239">
    <w:abstractNumId w:val="17"/>
  </w:num>
  <w:num w:numId="7" w16cid:durableId="1655336460">
    <w:abstractNumId w:val="6"/>
  </w:num>
  <w:num w:numId="8" w16cid:durableId="457266548">
    <w:abstractNumId w:val="5"/>
  </w:num>
  <w:num w:numId="9" w16cid:durableId="739596706">
    <w:abstractNumId w:val="31"/>
  </w:num>
  <w:num w:numId="10" w16cid:durableId="1588003681">
    <w:abstractNumId w:val="23"/>
  </w:num>
  <w:num w:numId="11" w16cid:durableId="24139904">
    <w:abstractNumId w:val="28"/>
  </w:num>
  <w:num w:numId="12" w16cid:durableId="181865646">
    <w:abstractNumId w:val="15"/>
  </w:num>
  <w:num w:numId="13" w16cid:durableId="1558783620">
    <w:abstractNumId w:val="22"/>
  </w:num>
  <w:num w:numId="14" w16cid:durableId="1186211235">
    <w:abstractNumId w:val="7"/>
  </w:num>
  <w:num w:numId="15" w16cid:durableId="934366217">
    <w:abstractNumId w:val="20"/>
  </w:num>
  <w:num w:numId="16" w16cid:durableId="81727510">
    <w:abstractNumId w:val="16"/>
  </w:num>
  <w:num w:numId="17" w16cid:durableId="1155335973">
    <w:abstractNumId w:val="9"/>
  </w:num>
  <w:num w:numId="18" w16cid:durableId="1942106275">
    <w:abstractNumId w:val="19"/>
  </w:num>
  <w:num w:numId="19" w16cid:durableId="2031756651">
    <w:abstractNumId w:val="8"/>
  </w:num>
  <w:num w:numId="20" w16cid:durableId="437067124">
    <w:abstractNumId w:val="34"/>
  </w:num>
  <w:num w:numId="21" w16cid:durableId="916328098">
    <w:abstractNumId w:val="12"/>
  </w:num>
  <w:num w:numId="22" w16cid:durableId="900362230">
    <w:abstractNumId w:val="2"/>
  </w:num>
  <w:num w:numId="23" w16cid:durableId="580137415">
    <w:abstractNumId w:val="33"/>
  </w:num>
  <w:num w:numId="24" w16cid:durableId="1996256114">
    <w:abstractNumId w:val="14"/>
  </w:num>
  <w:num w:numId="25" w16cid:durableId="1923680358">
    <w:abstractNumId w:val="30"/>
  </w:num>
  <w:num w:numId="26" w16cid:durableId="1699433768">
    <w:abstractNumId w:val="0"/>
  </w:num>
  <w:num w:numId="27" w16cid:durableId="1484858376">
    <w:abstractNumId w:val="26"/>
  </w:num>
  <w:num w:numId="28" w16cid:durableId="530145770">
    <w:abstractNumId w:val="24"/>
  </w:num>
  <w:num w:numId="29" w16cid:durableId="267202447">
    <w:abstractNumId w:val="29"/>
  </w:num>
  <w:num w:numId="30" w16cid:durableId="1150752356">
    <w:abstractNumId w:val="1"/>
  </w:num>
  <w:num w:numId="31" w16cid:durableId="841702956">
    <w:abstractNumId w:val="13"/>
  </w:num>
  <w:num w:numId="32" w16cid:durableId="439764101">
    <w:abstractNumId w:val="11"/>
  </w:num>
  <w:num w:numId="33" w16cid:durableId="680543179">
    <w:abstractNumId w:val="32"/>
  </w:num>
  <w:num w:numId="34" w16cid:durableId="331572516">
    <w:abstractNumId w:val="4"/>
  </w:num>
  <w:num w:numId="35" w16cid:durableId="873156955">
    <w:abstractNumId w:val="3"/>
  </w:num>
  <w:num w:numId="36" w16cid:durableId="14684721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484"/>
    <w:rsid w:val="00002D3D"/>
    <w:rsid w:val="0000532D"/>
    <w:rsid w:val="000061D8"/>
    <w:rsid w:val="00031341"/>
    <w:rsid w:val="000345A0"/>
    <w:rsid w:val="00043256"/>
    <w:rsid w:val="00043D97"/>
    <w:rsid w:val="000445DF"/>
    <w:rsid w:val="000545D9"/>
    <w:rsid w:val="000551DB"/>
    <w:rsid w:val="000650A5"/>
    <w:rsid w:val="000A1CEC"/>
    <w:rsid w:val="000B1820"/>
    <w:rsid w:val="000B4143"/>
    <w:rsid w:val="000B507C"/>
    <w:rsid w:val="000E58BE"/>
    <w:rsid w:val="00100FEC"/>
    <w:rsid w:val="00107EB2"/>
    <w:rsid w:val="001114D3"/>
    <w:rsid w:val="001252D4"/>
    <w:rsid w:val="001735CA"/>
    <w:rsid w:val="00184DA8"/>
    <w:rsid w:val="00185DFE"/>
    <w:rsid w:val="00193271"/>
    <w:rsid w:val="001A2B40"/>
    <w:rsid w:val="001A3367"/>
    <w:rsid w:val="001A667E"/>
    <w:rsid w:val="001B2CCC"/>
    <w:rsid w:val="001D4E11"/>
    <w:rsid w:val="00210B10"/>
    <w:rsid w:val="00213D8B"/>
    <w:rsid w:val="002611CB"/>
    <w:rsid w:val="002705D1"/>
    <w:rsid w:val="0027141C"/>
    <w:rsid w:val="00274E88"/>
    <w:rsid w:val="0029493A"/>
    <w:rsid w:val="002E07CA"/>
    <w:rsid w:val="002F2BCE"/>
    <w:rsid w:val="00304345"/>
    <w:rsid w:val="00305DE4"/>
    <w:rsid w:val="003565CF"/>
    <w:rsid w:val="00363F5B"/>
    <w:rsid w:val="00377C7C"/>
    <w:rsid w:val="00386D82"/>
    <w:rsid w:val="003C065A"/>
    <w:rsid w:val="003C5E16"/>
    <w:rsid w:val="003E391A"/>
    <w:rsid w:val="003F41A1"/>
    <w:rsid w:val="004033C4"/>
    <w:rsid w:val="00405195"/>
    <w:rsid w:val="004246B1"/>
    <w:rsid w:val="004377E0"/>
    <w:rsid w:val="00441FB8"/>
    <w:rsid w:val="0045593B"/>
    <w:rsid w:val="00456A96"/>
    <w:rsid w:val="00464ED6"/>
    <w:rsid w:val="0046742D"/>
    <w:rsid w:val="0046770C"/>
    <w:rsid w:val="0048323E"/>
    <w:rsid w:val="00485B8C"/>
    <w:rsid w:val="004A52C9"/>
    <w:rsid w:val="004B1D6F"/>
    <w:rsid w:val="004B3DE9"/>
    <w:rsid w:val="004B41FD"/>
    <w:rsid w:val="004C2D0C"/>
    <w:rsid w:val="004C5BEA"/>
    <w:rsid w:val="004E31CF"/>
    <w:rsid w:val="004E3447"/>
    <w:rsid w:val="00506909"/>
    <w:rsid w:val="0051069E"/>
    <w:rsid w:val="00511AE1"/>
    <w:rsid w:val="00514E4F"/>
    <w:rsid w:val="00530D4B"/>
    <w:rsid w:val="00532F90"/>
    <w:rsid w:val="00537B45"/>
    <w:rsid w:val="005416C2"/>
    <w:rsid w:val="00552DD7"/>
    <w:rsid w:val="005601BE"/>
    <w:rsid w:val="0056102A"/>
    <w:rsid w:val="005805BE"/>
    <w:rsid w:val="005A2394"/>
    <w:rsid w:val="005B1664"/>
    <w:rsid w:val="005C42F9"/>
    <w:rsid w:val="005C4C2A"/>
    <w:rsid w:val="005F0E8F"/>
    <w:rsid w:val="0060536E"/>
    <w:rsid w:val="00625334"/>
    <w:rsid w:val="00633060"/>
    <w:rsid w:val="00635DA5"/>
    <w:rsid w:val="00657A21"/>
    <w:rsid w:val="00675180"/>
    <w:rsid w:val="006A187F"/>
    <w:rsid w:val="006C14A9"/>
    <w:rsid w:val="006C14C7"/>
    <w:rsid w:val="006D24F3"/>
    <w:rsid w:val="006D44D9"/>
    <w:rsid w:val="006F6C14"/>
    <w:rsid w:val="006F7484"/>
    <w:rsid w:val="0071665E"/>
    <w:rsid w:val="00717A69"/>
    <w:rsid w:val="00726FDC"/>
    <w:rsid w:val="00735EA8"/>
    <w:rsid w:val="00741520"/>
    <w:rsid w:val="0074683B"/>
    <w:rsid w:val="007524B5"/>
    <w:rsid w:val="00755F84"/>
    <w:rsid w:val="00780F82"/>
    <w:rsid w:val="00790BF2"/>
    <w:rsid w:val="007A0424"/>
    <w:rsid w:val="007A0425"/>
    <w:rsid w:val="007D2814"/>
    <w:rsid w:val="007D4538"/>
    <w:rsid w:val="007D53D8"/>
    <w:rsid w:val="00817144"/>
    <w:rsid w:val="0083135F"/>
    <w:rsid w:val="0086178D"/>
    <w:rsid w:val="00862B49"/>
    <w:rsid w:val="00893ABD"/>
    <w:rsid w:val="008941DE"/>
    <w:rsid w:val="00896B07"/>
    <w:rsid w:val="008B481A"/>
    <w:rsid w:val="008F1F54"/>
    <w:rsid w:val="008F3722"/>
    <w:rsid w:val="009413E0"/>
    <w:rsid w:val="009435AE"/>
    <w:rsid w:val="009558AC"/>
    <w:rsid w:val="00964BC6"/>
    <w:rsid w:val="009A4C0C"/>
    <w:rsid w:val="009A5586"/>
    <w:rsid w:val="009A62E5"/>
    <w:rsid w:val="009B256D"/>
    <w:rsid w:val="009F1FC6"/>
    <w:rsid w:val="00A0541B"/>
    <w:rsid w:val="00A14046"/>
    <w:rsid w:val="00A1725D"/>
    <w:rsid w:val="00A6580C"/>
    <w:rsid w:val="00A66D1A"/>
    <w:rsid w:val="00A8553C"/>
    <w:rsid w:val="00AA7534"/>
    <w:rsid w:val="00AD7623"/>
    <w:rsid w:val="00AF0195"/>
    <w:rsid w:val="00B1150F"/>
    <w:rsid w:val="00B12D8F"/>
    <w:rsid w:val="00B208F7"/>
    <w:rsid w:val="00B344DD"/>
    <w:rsid w:val="00B4054F"/>
    <w:rsid w:val="00B70B6D"/>
    <w:rsid w:val="00B738F7"/>
    <w:rsid w:val="00B76667"/>
    <w:rsid w:val="00B81876"/>
    <w:rsid w:val="00B85EF0"/>
    <w:rsid w:val="00BA515E"/>
    <w:rsid w:val="00BA5DC7"/>
    <w:rsid w:val="00BB1708"/>
    <w:rsid w:val="00BB2185"/>
    <w:rsid w:val="00BB5CC9"/>
    <w:rsid w:val="00BC3A03"/>
    <w:rsid w:val="00BC3BD8"/>
    <w:rsid w:val="00BC4BE5"/>
    <w:rsid w:val="00BF6F89"/>
    <w:rsid w:val="00C06D5C"/>
    <w:rsid w:val="00C21019"/>
    <w:rsid w:val="00C26906"/>
    <w:rsid w:val="00C370E0"/>
    <w:rsid w:val="00C6280E"/>
    <w:rsid w:val="00C711D1"/>
    <w:rsid w:val="00CB3DCA"/>
    <w:rsid w:val="00CD7952"/>
    <w:rsid w:val="00CF557D"/>
    <w:rsid w:val="00D00C6A"/>
    <w:rsid w:val="00D0598C"/>
    <w:rsid w:val="00D061C5"/>
    <w:rsid w:val="00D06C9D"/>
    <w:rsid w:val="00D20282"/>
    <w:rsid w:val="00D3558C"/>
    <w:rsid w:val="00D412DE"/>
    <w:rsid w:val="00D41ED8"/>
    <w:rsid w:val="00D47175"/>
    <w:rsid w:val="00D57820"/>
    <w:rsid w:val="00D6079F"/>
    <w:rsid w:val="00D72BF6"/>
    <w:rsid w:val="00D847BD"/>
    <w:rsid w:val="00D865B0"/>
    <w:rsid w:val="00D93454"/>
    <w:rsid w:val="00DA2460"/>
    <w:rsid w:val="00DA7B2A"/>
    <w:rsid w:val="00DC1512"/>
    <w:rsid w:val="00DE4838"/>
    <w:rsid w:val="00DF727E"/>
    <w:rsid w:val="00DF7393"/>
    <w:rsid w:val="00E02C5D"/>
    <w:rsid w:val="00E07BEB"/>
    <w:rsid w:val="00E35DAA"/>
    <w:rsid w:val="00E65670"/>
    <w:rsid w:val="00EB5994"/>
    <w:rsid w:val="00EC2777"/>
    <w:rsid w:val="00ED1306"/>
    <w:rsid w:val="00EE4BBA"/>
    <w:rsid w:val="00EF4719"/>
    <w:rsid w:val="00EF483E"/>
    <w:rsid w:val="00F3061E"/>
    <w:rsid w:val="00F352CE"/>
    <w:rsid w:val="00F62706"/>
    <w:rsid w:val="00F632E1"/>
    <w:rsid w:val="00F70C14"/>
    <w:rsid w:val="00F74418"/>
    <w:rsid w:val="00F81CE9"/>
    <w:rsid w:val="00F82743"/>
    <w:rsid w:val="00F9196D"/>
    <w:rsid w:val="00F94A32"/>
    <w:rsid w:val="00F94D21"/>
    <w:rsid w:val="00FA60BB"/>
    <w:rsid w:val="00FB4399"/>
    <w:rsid w:val="00FD5A4E"/>
    <w:rsid w:val="00FD655E"/>
    <w:rsid w:val="00FE7AB0"/>
    <w:rsid w:val="20E5FDC9"/>
    <w:rsid w:val="41D0610D"/>
    <w:rsid w:val="6C190D2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3ACC9"/>
  <w15:chartTrackingRefBased/>
  <w15:docId w15:val="{B56C645C-35BE-4804-9FEE-21E4BA6A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NZ"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1CB"/>
    <w:pPr>
      <w:spacing w:before="100" w:after="100" w:line="240" w:lineRule="exact"/>
    </w:pPr>
    <w:rPr>
      <w:rFonts w:ascii="Arial" w:hAnsi="Arial"/>
    </w:rPr>
  </w:style>
  <w:style w:type="paragraph" w:styleId="Heading1">
    <w:name w:val="heading 1"/>
    <w:basedOn w:val="Normal"/>
    <w:next w:val="Normal"/>
    <w:link w:val="Heading1Char"/>
    <w:uiPriority w:val="9"/>
    <w:qFormat/>
    <w:rsid w:val="00EB5994"/>
    <w:pPr>
      <w:keepNext/>
      <w:keepLines/>
      <w:spacing w:before="400" w:after="200"/>
      <w:outlineLvl w:val="0"/>
    </w:pPr>
    <w:rPr>
      <w:rFonts w:asciiTheme="majorHAnsi" w:eastAsiaTheme="majorEastAsia" w:hAnsiTheme="majorHAnsi" w:cstheme="majorBidi"/>
      <w:b/>
      <w:color w:val="F37021" w:themeColor="accent1"/>
      <w:sz w:val="24"/>
      <w:szCs w:val="32"/>
    </w:rPr>
  </w:style>
  <w:style w:type="paragraph" w:styleId="Heading2">
    <w:name w:val="heading 2"/>
    <w:basedOn w:val="Normal"/>
    <w:next w:val="Normal"/>
    <w:link w:val="Heading2Char"/>
    <w:uiPriority w:val="9"/>
    <w:unhideWhenUsed/>
    <w:qFormat/>
    <w:rsid w:val="001A3367"/>
    <w:pPr>
      <w:keepNext/>
      <w:keepLines/>
      <w:spacing w:before="400" w:after="200"/>
      <w:outlineLvl w:val="1"/>
    </w:pPr>
    <w:rPr>
      <w:rFonts w:asciiTheme="majorHAnsi" w:eastAsiaTheme="majorEastAsia" w:hAnsiTheme="majorHAnsi" w:cstheme="majorBidi"/>
      <w:b/>
      <w:color w:val="000000" w:themeColor="text1"/>
      <w:szCs w:val="28"/>
    </w:rPr>
  </w:style>
  <w:style w:type="paragraph" w:styleId="Heading3">
    <w:name w:val="heading 3"/>
    <w:basedOn w:val="Normal"/>
    <w:next w:val="Normal"/>
    <w:link w:val="Heading3Char"/>
    <w:uiPriority w:val="9"/>
    <w:semiHidden/>
    <w:unhideWhenUsed/>
    <w:rsid w:val="00AF0195"/>
    <w:pPr>
      <w:keepNext/>
      <w:keepLines/>
      <w:spacing w:before="40" w:after="0" w:line="240" w:lineRule="auto"/>
      <w:outlineLvl w:val="2"/>
    </w:pPr>
    <w:rPr>
      <w:rFonts w:asciiTheme="majorHAnsi" w:eastAsiaTheme="majorEastAsia" w:hAnsiTheme="majorHAnsi" w:cstheme="majorBidi"/>
      <w:color w:val="051B22" w:themeColor="text2"/>
      <w:sz w:val="24"/>
      <w:szCs w:val="24"/>
    </w:rPr>
  </w:style>
  <w:style w:type="paragraph" w:styleId="Heading4">
    <w:name w:val="heading 4"/>
    <w:basedOn w:val="Normal"/>
    <w:next w:val="Normal"/>
    <w:link w:val="Heading4Char"/>
    <w:uiPriority w:val="9"/>
    <w:semiHidden/>
    <w:unhideWhenUsed/>
    <w:qFormat/>
    <w:rsid w:val="00AF0195"/>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AF0195"/>
    <w:pPr>
      <w:keepNext/>
      <w:keepLines/>
      <w:spacing w:before="40" w:after="0"/>
      <w:outlineLvl w:val="4"/>
    </w:pPr>
    <w:rPr>
      <w:rFonts w:asciiTheme="majorHAnsi" w:eastAsiaTheme="majorEastAsia" w:hAnsiTheme="majorHAnsi" w:cstheme="majorBidi"/>
      <w:color w:val="051B22" w:themeColor="text2"/>
      <w:szCs w:val="22"/>
    </w:rPr>
  </w:style>
  <w:style w:type="paragraph" w:styleId="Heading6">
    <w:name w:val="heading 6"/>
    <w:basedOn w:val="Normal"/>
    <w:next w:val="Normal"/>
    <w:link w:val="Heading6Char"/>
    <w:uiPriority w:val="9"/>
    <w:semiHidden/>
    <w:unhideWhenUsed/>
    <w:qFormat/>
    <w:rsid w:val="00AF0195"/>
    <w:pPr>
      <w:keepNext/>
      <w:keepLines/>
      <w:spacing w:before="40" w:after="0"/>
      <w:outlineLvl w:val="5"/>
    </w:pPr>
    <w:rPr>
      <w:rFonts w:asciiTheme="majorHAnsi" w:eastAsiaTheme="majorEastAsia" w:hAnsiTheme="majorHAnsi" w:cstheme="majorBidi"/>
      <w:i/>
      <w:iCs/>
      <w:color w:val="051B22" w:themeColor="text2"/>
      <w:sz w:val="21"/>
      <w:szCs w:val="21"/>
    </w:rPr>
  </w:style>
  <w:style w:type="paragraph" w:styleId="Heading7">
    <w:name w:val="heading 7"/>
    <w:basedOn w:val="Normal"/>
    <w:next w:val="Normal"/>
    <w:link w:val="Heading7Char"/>
    <w:uiPriority w:val="9"/>
    <w:semiHidden/>
    <w:unhideWhenUsed/>
    <w:qFormat/>
    <w:rsid w:val="00AF0195"/>
    <w:pPr>
      <w:keepNext/>
      <w:keepLines/>
      <w:spacing w:before="40" w:after="0"/>
      <w:outlineLvl w:val="6"/>
    </w:pPr>
    <w:rPr>
      <w:rFonts w:asciiTheme="majorHAnsi" w:eastAsiaTheme="majorEastAsia" w:hAnsiTheme="majorHAnsi" w:cstheme="majorBidi"/>
      <w:i/>
      <w:iCs/>
      <w:color w:val="833507" w:themeColor="accent1" w:themeShade="80"/>
      <w:sz w:val="21"/>
      <w:szCs w:val="21"/>
    </w:rPr>
  </w:style>
  <w:style w:type="paragraph" w:styleId="Heading8">
    <w:name w:val="heading 8"/>
    <w:basedOn w:val="Normal"/>
    <w:next w:val="Normal"/>
    <w:link w:val="Heading8Char"/>
    <w:uiPriority w:val="9"/>
    <w:semiHidden/>
    <w:unhideWhenUsed/>
    <w:qFormat/>
    <w:rsid w:val="00AF0195"/>
    <w:pPr>
      <w:keepNext/>
      <w:keepLines/>
      <w:spacing w:before="40" w:after="0"/>
      <w:outlineLvl w:val="7"/>
    </w:pPr>
    <w:rPr>
      <w:rFonts w:asciiTheme="majorHAnsi" w:eastAsiaTheme="majorEastAsia" w:hAnsiTheme="majorHAnsi" w:cstheme="majorBidi"/>
      <w:b/>
      <w:bCs/>
      <w:color w:val="051B22" w:themeColor="text2"/>
    </w:rPr>
  </w:style>
  <w:style w:type="paragraph" w:styleId="Heading9">
    <w:name w:val="heading 9"/>
    <w:basedOn w:val="Normal"/>
    <w:next w:val="Normal"/>
    <w:link w:val="Heading9Char"/>
    <w:uiPriority w:val="9"/>
    <w:semiHidden/>
    <w:unhideWhenUsed/>
    <w:qFormat/>
    <w:rsid w:val="00AF0195"/>
    <w:pPr>
      <w:keepNext/>
      <w:keepLines/>
      <w:spacing w:before="40" w:after="0"/>
      <w:outlineLvl w:val="8"/>
    </w:pPr>
    <w:rPr>
      <w:rFonts w:asciiTheme="majorHAnsi" w:eastAsiaTheme="majorEastAsia" w:hAnsiTheme="majorHAnsi" w:cstheme="majorBidi"/>
      <w:b/>
      <w:bCs/>
      <w:i/>
      <w:iCs/>
      <w:color w:val="051B2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maionCaption">
    <w:name w:val="Informaion / Caption"/>
    <w:next w:val="Normal"/>
    <w:rsid w:val="00193271"/>
    <w:rPr>
      <w:rFonts w:ascii="Arial" w:hAnsi="Arial"/>
      <w:i/>
      <w:iCs/>
      <w:color w:val="FF0000"/>
    </w:rPr>
  </w:style>
  <w:style w:type="paragraph" w:customStyle="1" w:styleId="BoardApproved">
    <w:name w:val="Board Approved"/>
    <w:basedOn w:val="Heading1"/>
    <w:rsid w:val="00193271"/>
    <w:pPr>
      <w:spacing w:before="200" w:line="240" w:lineRule="auto"/>
    </w:pPr>
    <w:rPr>
      <w:color w:val="FFFFFF" w:themeColor="background1"/>
    </w:rPr>
  </w:style>
  <w:style w:type="character" w:customStyle="1" w:styleId="Heading1Char">
    <w:name w:val="Heading 1 Char"/>
    <w:basedOn w:val="DefaultParagraphFont"/>
    <w:link w:val="Heading1"/>
    <w:uiPriority w:val="9"/>
    <w:rsid w:val="00EB5994"/>
    <w:rPr>
      <w:rFonts w:asciiTheme="majorHAnsi" w:eastAsiaTheme="majorEastAsia" w:hAnsiTheme="majorHAnsi" w:cstheme="majorBidi"/>
      <w:b/>
      <w:color w:val="F37021" w:themeColor="accent1"/>
      <w:sz w:val="24"/>
      <w:szCs w:val="32"/>
    </w:rPr>
  </w:style>
  <w:style w:type="paragraph" w:customStyle="1" w:styleId="InformationCaption">
    <w:name w:val="Information / Caption"/>
    <w:next w:val="Normal"/>
    <w:rsid w:val="00193271"/>
    <w:pPr>
      <w:spacing w:before="200" w:after="200" w:line="240" w:lineRule="auto"/>
      <w:contextualSpacing/>
    </w:pPr>
    <w:rPr>
      <w:rFonts w:ascii="Arial" w:hAnsi="Arial"/>
      <w:i/>
      <w:iCs/>
      <w:color w:val="FF0000"/>
    </w:rPr>
  </w:style>
  <w:style w:type="paragraph" w:customStyle="1" w:styleId="InformationCaption0">
    <w:name w:val="Information/Caption"/>
    <w:next w:val="Heading1"/>
    <w:link w:val="InformationCaptionChar"/>
    <w:rsid w:val="00193271"/>
    <w:pPr>
      <w:spacing w:before="200" w:after="200" w:line="240" w:lineRule="auto"/>
      <w:contextualSpacing/>
    </w:pPr>
    <w:rPr>
      <w:rFonts w:ascii="Arial" w:hAnsi="Arial"/>
      <w:i/>
      <w:iCs/>
      <w:color w:val="FF0000"/>
    </w:rPr>
  </w:style>
  <w:style w:type="character" w:customStyle="1" w:styleId="InformationCaptionChar">
    <w:name w:val="Information/Caption Char"/>
    <w:basedOn w:val="DefaultParagraphFont"/>
    <w:link w:val="InformationCaption0"/>
    <w:rsid w:val="00193271"/>
    <w:rPr>
      <w:rFonts w:ascii="Arial" w:hAnsi="Arial"/>
      <w:i/>
      <w:iCs/>
      <w:color w:val="FF0000"/>
      <w:sz w:val="20"/>
      <w:szCs w:val="20"/>
    </w:rPr>
  </w:style>
  <w:style w:type="character" w:customStyle="1" w:styleId="Heading2Char">
    <w:name w:val="Heading 2 Char"/>
    <w:basedOn w:val="DefaultParagraphFont"/>
    <w:link w:val="Heading2"/>
    <w:uiPriority w:val="9"/>
    <w:rsid w:val="001A3367"/>
    <w:rPr>
      <w:rFonts w:asciiTheme="majorHAnsi" w:eastAsiaTheme="majorEastAsia" w:hAnsiTheme="majorHAnsi" w:cstheme="majorBidi"/>
      <w:b/>
      <w:color w:val="000000" w:themeColor="text1"/>
      <w:szCs w:val="28"/>
    </w:rPr>
  </w:style>
  <w:style w:type="character" w:customStyle="1" w:styleId="Heading3Char">
    <w:name w:val="Heading 3 Char"/>
    <w:basedOn w:val="DefaultParagraphFont"/>
    <w:link w:val="Heading3"/>
    <w:uiPriority w:val="9"/>
    <w:semiHidden/>
    <w:rsid w:val="00AF0195"/>
    <w:rPr>
      <w:rFonts w:asciiTheme="majorHAnsi" w:eastAsiaTheme="majorEastAsia" w:hAnsiTheme="majorHAnsi" w:cstheme="majorBidi"/>
      <w:color w:val="051B22" w:themeColor="text2"/>
      <w:sz w:val="24"/>
      <w:szCs w:val="24"/>
    </w:rPr>
  </w:style>
  <w:style w:type="character" w:customStyle="1" w:styleId="Heading4Char">
    <w:name w:val="Heading 4 Char"/>
    <w:basedOn w:val="DefaultParagraphFont"/>
    <w:link w:val="Heading4"/>
    <w:uiPriority w:val="9"/>
    <w:semiHidden/>
    <w:rsid w:val="00AF019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F0195"/>
    <w:rPr>
      <w:rFonts w:asciiTheme="majorHAnsi" w:eastAsiaTheme="majorEastAsia" w:hAnsiTheme="majorHAnsi" w:cstheme="majorBidi"/>
      <w:color w:val="051B22" w:themeColor="text2"/>
      <w:sz w:val="22"/>
      <w:szCs w:val="22"/>
    </w:rPr>
  </w:style>
  <w:style w:type="character" w:customStyle="1" w:styleId="Heading6Char">
    <w:name w:val="Heading 6 Char"/>
    <w:basedOn w:val="DefaultParagraphFont"/>
    <w:link w:val="Heading6"/>
    <w:uiPriority w:val="9"/>
    <w:semiHidden/>
    <w:rsid w:val="00AF0195"/>
    <w:rPr>
      <w:rFonts w:asciiTheme="majorHAnsi" w:eastAsiaTheme="majorEastAsia" w:hAnsiTheme="majorHAnsi" w:cstheme="majorBidi"/>
      <w:i/>
      <w:iCs/>
      <w:color w:val="051B22" w:themeColor="text2"/>
      <w:sz w:val="21"/>
      <w:szCs w:val="21"/>
    </w:rPr>
  </w:style>
  <w:style w:type="character" w:customStyle="1" w:styleId="Heading7Char">
    <w:name w:val="Heading 7 Char"/>
    <w:basedOn w:val="DefaultParagraphFont"/>
    <w:link w:val="Heading7"/>
    <w:uiPriority w:val="9"/>
    <w:semiHidden/>
    <w:rsid w:val="00AF0195"/>
    <w:rPr>
      <w:rFonts w:asciiTheme="majorHAnsi" w:eastAsiaTheme="majorEastAsia" w:hAnsiTheme="majorHAnsi" w:cstheme="majorBidi"/>
      <w:i/>
      <w:iCs/>
      <w:color w:val="833507" w:themeColor="accent1" w:themeShade="80"/>
      <w:sz w:val="21"/>
      <w:szCs w:val="21"/>
    </w:rPr>
  </w:style>
  <w:style w:type="character" w:customStyle="1" w:styleId="Heading8Char">
    <w:name w:val="Heading 8 Char"/>
    <w:basedOn w:val="DefaultParagraphFont"/>
    <w:link w:val="Heading8"/>
    <w:uiPriority w:val="9"/>
    <w:semiHidden/>
    <w:rsid w:val="00AF0195"/>
    <w:rPr>
      <w:rFonts w:asciiTheme="majorHAnsi" w:eastAsiaTheme="majorEastAsia" w:hAnsiTheme="majorHAnsi" w:cstheme="majorBidi"/>
      <w:b/>
      <w:bCs/>
      <w:color w:val="051B22" w:themeColor="text2"/>
    </w:rPr>
  </w:style>
  <w:style w:type="character" w:customStyle="1" w:styleId="Heading9Char">
    <w:name w:val="Heading 9 Char"/>
    <w:basedOn w:val="DefaultParagraphFont"/>
    <w:link w:val="Heading9"/>
    <w:uiPriority w:val="9"/>
    <w:semiHidden/>
    <w:rsid w:val="00AF0195"/>
    <w:rPr>
      <w:rFonts w:asciiTheme="majorHAnsi" w:eastAsiaTheme="majorEastAsia" w:hAnsiTheme="majorHAnsi" w:cstheme="majorBidi"/>
      <w:b/>
      <w:bCs/>
      <w:i/>
      <w:iCs/>
      <w:color w:val="051B22" w:themeColor="text2"/>
    </w:rPr>
  </w:style>
  <w:style w:type="paragraph" w:styleId="Caption">
    <w:name w:val="caption"/>
    <w:basedOn w:val="Normal"/>
    <w:next w:val="Normal"/>
    <w:uiPriority w:val="35"/>
    <w:semiHidden/>
    <w:unhideWhenUsed/>
    <w:qFormat/>
    <w:rsid w:val="00AF0195"/>
    <w:pPr>
      <w:spacing w:line="240" w:lineRule="auto"/>
    </w:pPr>
    <w:rPr>
      <w:b/>
      <w:bCs/>
      <w:smallCaps/>
      <w:color w:val="595959" w:themeColor="text1" w:themeTint="A6"/>
      <w:spacing w:val="6"/>
    </w:rPr>
  </w:style>
  <w:style w:type="paragraph" w:styleId="Title">
    <w:name w:val="Title"/>
    <w:basedOn w:val="Normal"/>
    <w:next w:val="Normal"/>
    <w:link w:val="TitleChar"/>
    <w:uiPriority w:val="10"/>
    <w:rsid w:val="00AF0195"/>
    <w:pPr>
      <w:spacing w:after="0" w:line="240" w:lineRule="auto"/>
      <w:contextualSpacing/>
    </w:pPr>
    <w:rPr>
      <w:rFonts w:asciiTheme="majorHAnsi" w:eastAsiaTheme="majorEastAsia" w:hAnsiTheme="majorHAnsi" w:cstheme="majorBidi"/>
      <w:color w:val="F37021" w:themeColor="accent1"/>
      <w:spacing w:val="-10"/>
      <w:sz w:val="56"/>
      <w:szCs w:val="56"/>
    </w:rPr>
  </w:style>
  <w:style w:type="character" w:customStyle="1" w:styleId="TitleChar">
    <w:name w:val="Title Char"/>
    <w:basedOn w:val="DefaultParagraphFont"/>
    <w:link w:val="Title"/>
    <w:uiPriority w:val="10"/>
    <w:rsid w:val="00AF0195"/>
    <w:rPr>
      <w:rFonts w:asciiTheme="majorHAnsi" w:eastAsiaTheme="majorEastAsia" w:hAnsiTheme="majorHAnsi" w:cstheme="majorBidi"/>
      <w:color w:val="F37021" w:themeColor="accent1"/>
      <w:spacing w:val="-10"/>
      <w:sz w:val="56"/>
      <w:szCs w:val="56"/>
    </w:rPr>
  </w:style>
  <w:style w:type="paragraph" w:styleId="Subtitle">
    <w:name w:val="Subtitle"/>
    <w:basedOn w:val="Normal"/>
    <w:next w:val="Normal"/>
    <w:link w:val="SubtitleChar"/>
    <w:uiPriority w:val="11"/>
    <w:rsid w:val="00AF019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F0195"/>
    <w:rPr>
      <w:rFonts w:asciiTheme="majorHAnsi" w:eastAsiaTheme="majorEastAsia" w:hAnsiTheme="majorHAnsi" w:cstheme="majorBidi"/>
      <w:sz w:val="24"/>
      <w:szCs w:val="24"/>
    </w:rPr>
  </w:style>
  <w:style w:type="character" w:styleId="Strong">
    <w:name w:val="Strong"/>
    <w:basedOn w:val="DefaultParagraphFont"/>
    <w:uiPriority w:val="22"/>
    <w:rsid w:val="00AF0195"/>
    <w:rPr>
      <w:b/>
      <w:bCs/>
    </w:rPr>
  </w:style>
  <w:style w:type="character" w:styleId="Emphasis">
    <w:name w:val="Emphasis"/>
    <w:basedOn w:val="DefaultParagraphFont"/>
    <w:uiPriority w:val="20"/>
    <w:rsid w:val="00AF0195"/>
    <w:rPr>
      <w:i/>
      <w:iCs/>
    </w:rPr>
  </w:style>
  <w:style w:type="paragraph" w:styleId="NoSpacing">
    <w:name w:val="No Spacing"/>
    <w:basedOn w:val="Normal"/>
    <w:uiPriority w:val="1"/>
    <w:qFormat/>
    <w:rsid w:val="00F352CE"/>
    <w:pPr>
      <w:spacing w:before="0" w:after="0" w:line="240" w:lineRule="auto"/>
    </w:pPr>
  </w:style>
  <w:style w:type="paragraph" w:styleId="Quote">
    <w:name w:val="Quote"/>
    <w:basedOn w:val="Normal"/>
    <w:next w:val="Normal"/>
    <w:link w:val="QuoteChar"/>
    <w:uiPriority w:val="29"/>
    <w:rsid w:val="00AF019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F0195"/>
    <w:rPr>
      <w:i/>
      <w:iCs/>
      <w:color w:val="404040" w:themeColor="text1" w:themeTint="BF"/>
    </w:rPr>
  </w:style>
  <w:style w:type="paragraph" w:styleId="IntenseQuote">
    <w:name w:val="Intense Quote"/>
    <w:basedOn w:val="Normal"/>
    <w:next w:val="Normal"/>
    <w:link w:val="IntenseQuoteChar"/>
    <w:uiPriority w:val="30"/>
    <w:rsid w:val="00AF0195"/>
    <w:pPr>
      <w:pBdr>
        <w:left w:val="single" w:sz="18" w:space="12" w:color="F37021" w:themeColor="accent1"/>
      </w:pBdr>
      <w:spacing w:beforeAutospacing="1" w:line="300" w:lineRule="auto"/>
      <w:ind w:left="1224" w:right="1224"/>
    </w:pPr>
    <w:rPr>
      <w:rFonts w:asciiTheme="majorHAnsi" w:eastAsiaTheme="majorEastAsia" w:hAnsiTheme="majorHAnsi" w:cstheme="majorBidi"/>
      <w:color w:val="F37021" w:themeColor="accent1"/>
      <w:sz w:val="28"/>
      <w:szCs w:val="28"/>
    </w:rPr>
  </w:style>
  <w:style w:type="character" w:customStyle="1" w:styleId="IntenseQuoteChar">
    <w:name w:val="Intense Quote Char"/>
    <w:basedOn w:val="DefaultParagraphFont"/>
    <w:link w:val="IntenseQuote"/>
    <w:uiPriority w:val="30"/>
    <w:rsid w:val="00AF0195"/>
    <w:rPr>
      <w:rFonts w:asciiTheme="majorHAnsi" w:eastAsiaTheme="majorEastAsia" w:hAnsiTheme="majorHAnsi" w:cstheme="majorBidi"/>
      <w:color w:val="F37021" w:themeColor="accent1"/>
      <w:sz w:val="28"/>
      <w:szCs w:val="28"/>
    </w:rPr>
  </w:style>
  <w:style w:type="character" w:styleId="SubtleEmphasis">
    <w:name w:val="Subtle Emphasis"/>
    <w:basedOn w:val="DefaultParagraphFont"/>
    <w:uiPriority w:val="19"/>
    <w:rsid w:val="00AF0195"/>
    <w:rPr>
      <w:i/>
      <w:iCs/>
      <w:color w:val="404040" w:themeColor="text1" w:themeTint="BF"/>
    </w:rPr>
  </w:style>
  <w:style w:type="character" w:styleId="IntenseEmphasis">
    <w:name w:val="Intense Emphasis"/>
    <w:basedOn w:val="DefaultParagraphFont"/>
    <w:uiPriority w:val="21"/>
    <w:rsid w:val="00AF0195"/>
    <w:rPr>
      <w:b/>
      <w:bCs/>
      <w:i/>
      <w:iCs/>
    </w:rPr>
  </w:style>
  <w:style w:type="character" w:styleId="SubtleReference">
    <w:name w:val="Subtle Reference"/>
    <w:basedOn w:val="DefaultParagraphFont"/>
    <w:uiPriority w:val="31"/>
    <w:rsid w:val="00AF0195"/>
    <w:rPr>
      <w:smallCaps/>
      <w:color w:val="404040" w:themeColor="text1" w:themeTint="BF"/>
      <w:u w:val="single" w:color="7F7F7F" w:themeColor="text1" w:themeTint="80"/>
    </w:rPr>
  </w:style>
  <w:style w:type="character" w:styleId="IntenseReference">
    <w:name w:val="Intense Reference"/>
    <w:basedOn w:val="DefaultParagraphFont"/>
    <w:uiPriority w:val="32"/>
    <w:rsid w:val="00AF0195"/>
    <w:rPr>
      <w:b/>
      <w:bCs/>
      <w:smallCaps/>
      <w:spacing w:val="5"/>
      <w:u w:val="single"/>
    </w:rPr>
  </w:style>
  <w:style w:type="character" w:styleId="BookTitle">
    <w:name w:val="Book Title"/>
    <w:basedOn w:val="DefaultParagraphFont"/>
    <w:uiPriority w:val="33"/>
    <w:rsid w:val="00AF0195"/>
    <w:rPr>
      <w:b/>
      <w:bCs/>
      <w:smallCaps/>
    </w:rPr>
  </w:style>
  <w:style w:type="paragraph" w:styleId="TOCHeading">
    <w:name w:val="TOC Heading"/>
    <w:basedOn w:val="Heading1"/>
    <w:next w:val="Normal"/>
    <w:uiPriority w:val="39"/>
    <w:semiHidden/>
    <w:unhideWhenUsed/>
    <w:qFormat/>
    <w:rsid w:val="00AF0195"/>
    <w:pPr>
      <w:outlineLvl w:val="9"/>
    </w:pPr>
  </w:style>
  <w:style w:type="paragraph" w:customStyle="1" w:styleId="Default">
    <w:name w:val="Default"/>
    <w:rsid w:val="00AF019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F01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195"/>
  </w:style>
  <w:style w:type="paragraph" w:styleId="Footer">
    <w:name w:val="footer"/>
    <w:basedOn w:val="Normal"/>
    <w:link w:val="FooterChar"/>
    <w:uiPriority w:val="99"/>
    <w:unhideWhenUsed/>
    <w:qFormat/>
    <w:rsid w:val="00AF0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195"/>
  </w:style>
  <w:style w:type="table" w:styleId="TableGrid">
    <w:name w:val="Table Grid"/>
    <w:basedOn w:val="TableNormal"/>
    <w:uiPriority w:val="39"/>
    <w:rsid w:val="000A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next w:val="Normal"/>
    <w:uiPriority w:val="34"/>
    <w:qFormat/>
    <w:rsid w:val="002611CB"/>
    <w:pPr>
      <w:spacing w:before="60" w:after="60"/>
      <w:ind w:left="720"/>
    </w:pPr>
  </w:style>
  <w:style w:type="paragraph" w:styleId="BodyText">
    <w:name w:val="Body Text"/>
    <w:basedOn w:val="Normal"/>
    <w:next w:val="Normal"/>
    <w:link w:val="BodyTextChar"/>
    <w:uiPriority w:val="1"/>
    <w:qFormat/>
    <w:rsid w:val="00F352CE"/>
    <w:pPr>
      <w:widowControl w:val="0"/>
      <w:autoSpaceDE w:val="0"/>
      <w:autoSpaceDN w:val="0"/>
      <w:adjustRightInd w:val="0"/>
      <w:spacing w:before="0" w:after="0" w:line="240" w:lineRule="auto"/>
    </w:pPr>
    <w:rPr>
      <w:rFonts w:eastAsia="Times New Roman" w:cs="Arial"/>
      <w:szCs w:val="24"/>
      <w:lang w:eastAsia="en-NZ"/>
    </w:rPr>
  </w:style>
  <w:style w:type="character" w:customStyle="1" w:styleId="BodyTextChar">
    <w:name w:val="Body Text Char"/>
    <w:basedOn w:val="DefaultParagraphFont"/>
    <w:link w:val="BodyText"/>
    <w:uiPriority w:val="1"/>
    <w:rsid w:val="00F352CE"/>
    <w:rPr>
      <w:rFonts w:ascii="Arial" w:eastAsia="Times New Roman" w:hAnsi="Arial" w:cs="Arial"/>
      <w:sz w:val="22"/>
      <w:szCs w:val="24"/>
      <w:lang w:eastAsia="en-NZ"/>
    </w:rPr>
  </w:style>
  <w:style w:type="table" w:styleId="PlainTable1">
    <w:name w:val="Plain Table 1"/>
    <w:basedOn w:val="TableNormal"/>
    <w:uiPriority w:val="41"/>
    <w:rsid w:val="00F352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ighlight">
    <w:name w:val="Highlight"/>
    <w:basedOn w:val="Normal"/>
    <w:qFormat/>
    <w:rsid w:val="009B256D"/>
    <w:pPr>
      <w:pBdr>
        <w:top w:val="single" w:sz="8" w:space="10" w:color="FCE2D2" w:themeColor="accent1" w:themeTint="33"/>
        <w:left w:val="single" w:sz="8" w:space="10" w:color="FCE2D2" w:themeColor="accent1" w:themeTint="33"/>
        <w:bottom w:val="single" w:sz="8" w:space="10" w:color="FCE2D2" w:themeColor="accent1" w:themeTint="33"/>
        <w:right w:val="single" w:sz="8" w:space="10" w:color="FCE2D2" w:themeColor="accent1" w:themeTint="33"/>
      </w:pBdr>
      <w:shd w:val="clear" w:color="auto" w:fill="FCE2D2" w:themeFill="accent1" w:themeFillTint="33"/>
      <w:spacing w:before="200" w:after="200"/>
    </w:pPr>
    <w:rPr>
      <w:i/>
    </w:rPr>
  </w:style>
  <w:style w:type="paragraph" w:customStyle="1" w:styleId="Footerandref">
    <w:name w:val="Footer and ref"/>
    <w:basedOn w:val="Footer"/>
    <w:link w:val="FooterandrefChar"/>
    <w:qFormat/>
    <w:rsid w:val="006F6C14"/>
    <w:pPr>
      <w:pBdr>
        <w:top w:val="single" w:sz="4" w:space="5" w:color="auto"/>
      </w:pBdr>
    </w:pPr>
    <w:rPr>
      <w:sz w:val="18"/>
    </w:rPr>
  </w:style>
  <w:style w:type="character" w:customStyle="1" w:styleId="FooterandrefChar">
    <w:name w:val="Footer and ref Char"/>
    <w:basedOn w:val="FooterChar"/>
    <w:link w:val="Footerandref"/>
    <w:rsid w:val="006F6C14"/>
    <w:rPr>
      <w:rFonts w:ascii="Arial" w:hAnsi="Arial"/>
      <w:sz w:val="18"/>
    </w:rPr>
  </w:style>
  <w:style w:type="table" w:styleId="ListTable2-Accent1">
    <w:name w:val="List Table 2 Accent 1"/>
    <w:basedOn w:val="TableNormal"/>
    <w:uiPriority w:val="47"/>
    <w:rsid w:val="00D6079F"/>
    <w:pPr>
      <w:spacing w:after="0" w:line="240" w:lineRule="auto"/>
    </w:pPr>
    <w:tblPr>
      <w:tblStyleRowBandSize w:val="1"/>
      <w:tblStyleColBandSize w:val="1"/>
      <w:tblBorders>
        <w:top w:val="single" w:sz="4" w:space="0" w:color="F7A879" w:themeColor="accent1" w:themeTint="99"/>
        <w:bottom w:val="single" w:sz="4" w:space="0" w:color="F7A879" w:themeColor="accent1" w:themeTint="99"/>
        <w:insideH w:val="single" w:sz="4" w:space="0" w:color="F7A87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2D2" w:themeFill="accent1" w:themeFillTint="33"/>
      </w:tcPr>
    </w:tblStylePr>
    <w:tblStylePr w:type="band1Horz">
      <w:tblPr/>
      <w:tcPr>
        <w:shd w:val="clear" w:color="auto" w:fill="FCE2D2" w:themeFill="accent1" w:themeFillTint="33"/>
      </w:tcPr>
    </w:tblStylePr>
  </w:style>
  <w:style w:type="table" w:styleId="ListTable2-Accent2">
    <w:name w:val="List Table 2 Accent 2"/>
    <w:basedOn w:val="TableNormal"/>
    <w:uiPriority w:val="47"/>
    <w:rsid w:val="00D6079F"/>
    <w:pPr>
      <w:spacing w:after="0" w:line="240" w:lineRule="auto"/>
    </w:pPr>
    <w:tblPr>
      <w:tblStyleRowBandSize w:val="1"/>
      <w:tblStyleColBandSize w:val="1"/>
      <w:tblBorders>
        <w:top w:val="single" w:sz="4" w:space="0" w:color="A7ACB0" w:themeColor="accent2" w:themeTint="99"/>
        <w:bottom w:val="single" w:sz="4" w:space="0" w:color="A7ACB0" w:themeColor="accent2" w:themeTint="99"/>
        <w:insideH w:val="single" w:sz="4" w:space="0" w:color="A7ACB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3E4" w:themeFill="accent2" w:themeFillTint="33"/>
      </w:tcPr>
    </w:tblStylePr>
    <w:tblStylePr w:type="band1Horz">
      <w:tblPr/>
      <w:tcPr>
        <w:shd w:val="clear" w:color="auto" w:fill="E1E3E4" w:themeFill="accent2" w:themeFillTint="33"/>
      </w:tcPr>
    </w:tblStylePr>
  </w:style>
  <w:style w:type="paragraph" w:customStyle="1" w:styleId="ccc16d0">
    <w:name w:val="___ccc16d0"/>
    <w:basedOn w:val="Normal"/>
    <w:rsid w:val="006F7484"/>
    <w:pPr>
      <w:spacing w:beforeAutospacing="1" w:afterAutospacing="1" w:line="240" w:lineRule="auto"/>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6F7484"/>
    <w:rPr>
      <w:sz w:val="16"/>
      <w:szCs w:val="16"/>
    </w:rPr>
  </w:style>
  <w:style w:type="paragraph" w:styleId="CommentText">
    <w:name w:val="annotation text"/>
    <w:basedOn w:val="Normal"/>
    <w:link w:val="CommentTextChar"/>
    <w:uiPriority w:val="99"/>
    <w:unhideWhenUsed/>
    <w:rsid w:val="006F7484"/>
    <w:pPr>
      <w:spacing w:line="240" w:lineRule="auto"/>
    </w:pPr>
  </w:style>
  <w:style w:type="character" w:customStyle="1" w:styleId="CommentTextChar">
    <w:name w:val="Comment Text Char"/>
    <w:basedOn w:val="DefaultParagraphFont"/>
    <w:link w:val="CommentText"/>
    <w:uiPriority w:val="99"/>
    <w:rsid w:val="006F7484"/>
    <w:rPr>
      <w:rFonts w:ascii="Arial" w:hAnsi="Arial"/>
    </w:rPr>
  </w:style>
  <w:style w:type="paragraph" w:styleId="CommentSubject">
    <w:name w:val="annotation subject"/>
    <w:basedOn w:val="CommentText"/>
    <w:next w:val="CommentText"/>
    <w:link w:val="CommentSubjectChar"/>
    <w:uiPriority w:val="99"/>
    <w:semiHidden/>
    <w:unhideWhenUsed/>
    <w:rsid w:val="006F7484"/>
    <w:rPr>
      <w:b/>
      <w:bCs/>
    </w:rPr>
  </w:style>
  <w:style w:type="character" w:customStyle="1" w:styleId="CommentSubjectChar">
    <w:name w:val="Comment Subject Char"/>
    <w:basedOn w:val="CommentTextChar"/>
    <w:link w:val="CommentSubject"/>
    <w:uiPriority w:val="99"/>
    <w:semiHidden/>
    <w:rsid w:val="006F7484"/>
    <w:rPr>
      <w:rFonts w:ascii="Arial" w:hAnsi="Arial"/>
      <w:b/>
      <w:bCs/>
    </w:rPr>
  </w:style>
  <w:style w:type="paragraph" w:styleId="Revision">
    <w:name w:val="Revision"/>
    <w:hidden/>
    <w:uiPriority w:val="99"/>
    <w:semiHidden/>
    <w:rsid w:val="00B76667"/>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5299">
      <w:bodyDiv w:val="1"/>
      <w:marLeft w:val="0"/>
      <w:marRight w:val="0"/>
      <w:marTop w:val="0"/>
      <w:marBottom w:val="0"/>
      <w:divBdr>
        <w:top w:val="none" w:sz="0" w:space="0" w:color="auto"/>
        <w:left w:val="none" w:sz="0" w:space="0" w:color="auto"/>
        <w:bottom w:val="none" w:sz="0" w:space="0" w:color="auto"/>
        <w:right w:val="none" w:sz="0" w:space="0" w:color="auto"/>
      </w:divBdr>
    </w:div>
    <w:div w:id="76022588">
      <w:bodyDiv w:val="1"/>
      <w:marLeft w:val="0"/>
      <w:marRight w:val="0"/>
      <w:marTop w:val="0"/>
      <w:marBottom w:val="0"/>
      <w:divBdr>
        <w:top w:val="none" w:sz="0" w:space="0" w:color="auto"/>
        <w:left w:val="none" w:sz="0" w:space="0" w:color="auto"/>
        <w:bottom w:val="none" w:sz="0" w:space="0" w:color="auto"/>
        <w:right w:val="none" w:sz="0" w:space="0" w:color="auto"/>
      </w:divBdr>
    </w:div>
    <w:div w:id="359552259">
      <w:bodyDiv w:val="1"/>
      <w:marLeft w:val="0"/>
      <w:marRight w:val="0"/>
      <w:marTop w:val="0"/>
      <w:marBottom w:val="0"/>
      <w:divBdr>
        <w:top w:val="none" w:sz="0" w:space="0" w:color="auto"/>
        <w:left w:val="none" w:sz="0" w:space="0" w:color="auto"/>
        <w:bottom w:val="none" w:sz="0" w:space="0" w:color="auto"/>
        <w:right w:val="none" w:sz="0" w:space="0" w:color="auto"/>
      </w:divBdr>
    </w:div>
    <w:div w:id="601687063">
      <w:bodyDiv w:val="1"/>
      <w:marLeft w:val="0"/>
      <w:marRight w:val="0"/>
      <w:marTop w:val="0"/>
      <w:marBottom w:val="0"/>
      <w:divBdr>
        <w:top w:val="none" w:sz="0" w:space="0" w:color="auto"/>
        <w:left w:val="none" w:sz="0" w:space="0" w:color="auto"/>
        <w:bottom w:val="none" w:sz="0" w:space="0" w:color="auto"/>
        <w:right w:val="none" w:sz="0" w:space="0" w:color="auto"/>
      </w:divBdr>
    </w:div>
    <w:div w:id="726801654">
      <w:bodyDiv w:val="1"/>
      <w:marLeft w:val="0"/>
      <w:marRight w:val="0"/>
      <w:marTop w:val="0"/>
      <w:marBottom w:val="0"/>
      <w:divBdr>
        <w:top w:val="none" w:sz="0" w:space="0" w:color="auto"/>
        <w:left w:val="none" w:sz="0" w:space="0" w:color="auto"/>
        <w:bottom w:val="none" w:sz="0" w:space="0" w:color="auto"/>
        <w:right w:val="none" w:sz="0" w:space="0" w:color="auto"/>
      </w:divBdr>
    </w:div>
    <w:div w:id="938486786">
      <w:bodyDiv w:val="1"/>
      <w:marLeft w:val="0"/>
      <w:marRight w:val="0"/>
      <w:marTop w:val="0"/>
      <w:marBottom w:val="0"/>
      <w:divBdr>
        <w:top w:val="none" w:sz="0" w:space="0" w:color="auto"/>
        <w:left w:val="none" w:sz="0" w:space="0" w:color="auto"/>
        <w:bottom w:val="none" w:sz="0" w:space="0" w:color="auto"/>
        <w:right w:val="none" w:sz="0" w:space="0" w:color="auto"/>
      </w:divBdr>
    </w:div>
    <w:div w:id="1173227735">
      <w:bodyDiv w:val="1"/>
      <w:marLeft w:val="0"/>
      <w:marRight w:val="0"/>
      <w:marTop w:val="0"/>
      <w:marBottom w:val="0"/>
      <w:divBdr>
        <w:top w:val="none" w:sz="0" w:space="0" w:color="auto"/>
        <w:left w:val="none" w:sz="0" w:space="0" w:color="auto"/>
        <w:bottom w:val="none" w:sz="0" w:space="0" w:color="auto"/>
        <w:right w:val="none" w:sz="0" w:space="0" w:color="auto"/>
      </w:divBdr>
    </w:div>
    <w:div w:id="1341161024">
      <w:bodyDiv w:val="1"/>
      <w:marLeft w:val="0"/>
      <w:marRight w:val="0"/>
      <w:marTop w:val="0"/>
      <w:marBottom w:val="0"/>
      <w:divBdr>
        <w:top w:val="none" w:sz="0" w:space="0" w:color="auto"/>
        <w:left w:val="none" w:sz="0" w:space="0" w:color="auto"/>
        <w:bottom w:val="none" w:sz="0" w:space="0" w:color="auto"/>
        <w:right w:val="none" w:sz="0" w:space="0" w:color="auto"/>
      </w:divBdr>
    </w:div>
    <w:div w:id="1342777899">
      <w:bodyDiv w:val="1"/>
      <w:marLeft w:val="0"/>
      <w:marRight w:val="0"/>
      <w:marTop w:val="0"/>
      <w:marBottom w:val="0"/>
      <w:divBdr>
        <w:top w:val="none" w:sz="0" w:space="0" w:color="auto"/>
        <w:left w:val="none" w:sz="0" w:space="0" w:color="auto"/>
        <w:bottom w:val="none" w:sz="0" w:space="0" w:color="auto"/>
        <w:right w:val="none" w:sz="0" w:space="0" w:color="auto"/>
      </w:divBdr>
    </w:div>
    <w:div w:id="1575748378">
      <w:bodyDiv w:val="1"/>
      <w:marLeft w:val="0"/>
      <w:marRight w:val="0"/>
      <w:marTop w:val="0"/>
      <w:marBottom w:val="0"/>
      <w:divBdr>
        <w:top w:val="none" w:sz="0" w:space="0" w:color="auto"/>
        <w:left w:val="none" w:sz="0" w:space="0" w:color="auto"/>
        <w:bottom w:val="none" w:sz="0" w:space="0" w:color="auto"/>
        <w:right w:val="none" w:sz="0" w:space="0" w:color="auto"/>
      </w:divBdr>
    </w:div>
    <w:div w:id="177447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h1182\Downloads\TEMPLATE%20Position%20Description%20All%20KROption%202%20(7).dotx" TargetMode="External"/></Relationships>
</file>

<file path=word/theme/theme1.xml><?xml version="1.0" encoding="utf-8"?>
<a:theme xmlns:a="http://schemas.openxmlformats.org/drawingml/2006/main" name="default word docs theme">
  <a:themeElements>
    <a:clrScheme name="KiwiRail">
      <a:dk1>
        <a:sysClr val="windowText" lastClr="000000"/>
      </a:dk1>
      <a:lt1>
        <a:sysClr val="window" lastClr="FFFFFF"/>
      </a:lt1>
      <a:dk2>
        <a:srgbClr val="051B22"/>
      </a:dk2>
      <a:lt2>
        <a:srgbClr val="D8D8D8"/>
      </a:lt2>
      <a:accent1>
        <a:srgbClr val="F37021"/>
      </a:accent1>
      <a:accent2>
        <a:srgbClr val="6F767B"/>
      </a:accent2>
      <a:accent3>
        <a:srgbClr val="00A3C7"/>
      </a:accent3>
      <a:accent4>
        <a:srgbClr val="006CA5"/>
      </a:accent4>
      <a:accent5>
        <a:srgbClr val="5CA038"/>
      </a:accent5>
      <a:accent6>
        <a:srgbClr val="000000"/>
      </a:accent6>
      <a:hlink>
        <a:srgbClr val="ED7D31"/>
      </a:hlink>
      <a:folHlink>
        <a:srgbClr val="F4B18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HR_Document" ma:contentTypeID="0x01010089F7C46C89563F4AB977BC3F7C1095D800C13CD51F19C7864DB8C9AFFD35E99193" ma:contentTypeVersion="61" ma:contentTypeDescription="" ma:contentTypeScope="" ma:versionID="d94f991511091662d7b841c39e9f945c">
  <xsd:schema xmlns:xsd="http://www.w3.org/2001/XMLSchema" xmlns:xs="http://www.w3.org/2001/XMLSchema" xmlns:p="http://schemas.microsoft.com/office/2006/metadata/properties" xmlns:ns2="8447fa0d-a625-4cbb-8a48-a6cf9b61bf01" xmlns:ns3="http://schemas.microsoft.com/sharepoint/v3/fields" xmlns:ns4="7beacdf9-dea1-4e5b-a964-3efe9cd063f9" targetNamespace="http://schemas.microsoft.com/office/2006/metadata/properties" ma:root="true" ma:fieldsID="5af68f2a3a8d0ae6ffbca15d9b344fef" ns2:_="" ns3:_="" ns4:_="">
    <xsd:import namespace="8447fa0d-a625-4cbb-8a48-a6cf9b61bf01"/>
    <xsd:import namespace="http://schemas.microsoft.com/sharepoint/v3/fields"/>
    <xsd:import namespace="7beacdf9-dea1-4e5b-a964-3efe9cd063f9"/>
    <xsd:element name="properties">
      <xsd:complexType>
        <xsd:sequence>
          <xsd:element name="documentManagement">
            <xsd:complexType>
              <xsd:all>
                <xsd:element ref="ns2:Activity_x0020__x0028_Lookup_x0029_" minOccurs="0"/>
                <xsd:element ref="ns2:Subactivity_x0020__x0028_lookup_x0029_" minOccurs="0"/>
                <xsd:element ref="ns2:HR_x0020_DocType" minOccurs="0"/>
                <xsd:element ref="ns2:Documnet_x0020_type" minOccurs="0"/>
                <xsd:element ref="ns2:HR_x0020_Lifecycle" minOccurs="0"/>
                <xsd:element ref="ns3:_Status" minOccurs="0"/>
                <xsd:element ref="ns2:Project_x0020_Name" minOccurs="0"/>
                <xsd:element ref="ns2:Meeting_x0020_Name" minOccurs="0"/>
                <xsd:element ref="ns2:Report_x0020_Na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7fa0d-a625-4cbb-8a48-a6cf9b61bf01" elementFormDefault="qualified">
    <xsd:import namespace="http://schemas.microsoft.com/office/2006/documentManagement/types"/>
    <xsd:import namespace="http://schemas.microsoft.com/office/infopath/2007/PartnerControls"/>
    <xsd:element name="Activity_x0020__x0028_Lookup_x0029_" ma:index="2" nillable="true" ma:displayName="Activity (Lookup)" ma:list="{a5d71740-521b-4e0c-b0c2-3ea34e3168ea}" ma:internalName="Activity_x0020__x0028_Lookup_x0029_" ma:showField="Title" ma:web="8447fa0d-a625-4cbb-8a48-a6cf9b61bf01">
      <xsd:simpleType>
        <xsd:restriction base="dms:Lookup"/>
      </xsd:simpleType>
    </xsd:element>
    <xsd:element name="Subactivity_x0020__x0028_lookup_x0029_" ma:index="3" nillable="true" ma:displayName="Subactivity (lookup)" ma:list="{94c3f6ef-13d1-4824-9e00-1453405b19ee}" ma:internalName="Subactivity_x0020__x0028_lookup_x0029_" ma:showField="Title" ma:web="8447fa0d-a625-4cbb-8a48-a6cf9b61bf01">
      <xsd:simpleType>
        <xsd:restriction base="dms:Lookup"/>
      </xsd:simpleType>
    </xsd:element>
    <xsd:element name="HR_x0020_DocType" ma:index="4" nillable="true" ma:displayName="HR DocType" ma:list="{c0f635dd-3288-4750-b590-55a0f2c77791}" ma:internalName="HR_x0020_DocType" ma:showField="Title" ma:web="8447fa0d-a625-4cbb-8a48-a6cf9b61bf01">
      <xsd:simpleType>
        <xsd:restriction base="dms:Lookup"/>
      </xsd:simpleType>
    </xsd:element>
    <xsd:element name="Documnet_x0020_type" ma:index="5" nillable="true" ma:displayName="Document type" ma:default="-" ma:format="Dropdown" ma:internalName="Documnet_x0020_type" ma:readOnly="false">
      <xsd:simpleType>
        <xsd:restriction base="dms:Choice">
          <xsd:enumeration value="-"/>
          <xsd:enumeration value="Checklist"/>
          <xsd:enumeration value="Employment Agreement"/>
          <xsd:enumeration value="Form"/>
          <xsd:enumeration value="Induction"/>
          <xsd:enumeration value="Plan"/>
          <xsd:enumeration value="Template"/>
        </xsd:restriction>
      </xsd:simpleType>
    </xsd:element>
    <xsd:element name="HR_x0020_Lifecycle" ma:index="6" nillable="true" ma:displayName="HR Lifecycle" ma:list="{3c297378-159a-434b-a91a-7c96cdb4d3be}" ma:internalName="HR_x0020_Lifecycle" ma:showField="Title" ma:web="8447fa0d-a625-4cbb-8a48-a6cf9b61bf01">
      <xsd:simpleType>
        <xsd:restriction base="dms:Lookup"/>
      </xsd:simpleType>
    </xsd:element>
    <xsd:element name="Project_x0020_Name" ma:index="10" nillable="true" ma:displayName="Project Name" ma:hidden="true" ma:internalName="Project_x0020_Name" ma:readOnly="false">
      <xsd:simpleType>
        <xsd:restriction base="dms:Text">
          <xsd:maxLength value="255"/>
        </xsd:restriction>
      </xsd:simpleType>
    </xsd:element>
    <xsd:element name="Meeting_x0020_Name" ma:index="11" nillable="true" ma:displayName="Meeting Name" ma:hidden="true" ma:internalName="Meeting_x0020_Name" ma:readOnly="false">
      <xsd:simpleType>
        <xsd:restriction base="dms:Text">
          <xsd:maxLength value="255"/>
        </xsd:restriction>
      </xsd:simpleType>
    </xsd:element>
    <xsd:element name="Report_x0020_Name" ma:index="16" nillable="true" ma:displayName="Report Name" ma:hidden="true" ma:internalName="Report_x0020_Name" ma:readOnly="false">
      <xsd:simpleType>
        <xsd:restriction base="dms:Text">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format="Dropdown" ma:internalName="_Status">
      <xsd:simpleType>
        <xsd:union memberTypes="dms:Text">
          <xsd:simpleType>
            <xsd:restriction base="dms:Choice">
              <xsd:enumeration value="Draft"/>
              <xsd:enumeration value="Archived"/>
              <xsd:enumeration value="Curren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beacdf9-dea1-4e5b-a964-3efe9cd063f9"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activity_x0020__x0028_lookup_x0029_ xmlns="8447fa0d-a625-4cbb-8a48-a6cf9b61bf01" xsi:nil="true"/>
    <Report_x0020_Name xmlns="8447fa0d-a625-4cbb-8a48-a6cf9b61bf01" xsi:nil="true"/>
    <Activity_x0020__x0028_Lookup_x0029_ xmlns="8447fa0d-a625-4cbb-8a48-a6cf9b61bf01" xsi:nil="true"/>
    <Documnet_x0020_type xmlns="8447fa0d-a625-4cbb-8a48-a6cf9b61bf01">-</Documnet_x0020_type>
    <_Status xmlns="http://schemas.microsoft.com/sharepoint/v3/fields" xsi:nil="true"/>
    <Project_x0020_Name xmlns="8447fa0d-a625-4cbb-8a48-a6cf9b61bf01" xsi:nil="true"/>
    <HR_x0020_Lifecycle xmlns="8447fa0d-a625-4cbb-8a48-a6cf9b61bf01" xsi:nil="true"/>
    <HR_x0020_DocType xmlns="8447fa0d-a625-4cbb-8a48-a6cf9b61bf01" xsi:nil="true"/>
    <Meeting_x0020_Name xmlns="8447fa0d-a625-4cbb-8a48-a6cf9b61bf01" xsi:nil="true"/>
  </documentManagement>
</p:properties>
</file>

<file path=customXml/item4.xml><?xml version="1.0" encoding="utf-8"?>
<?mso-contentType ?>
<SharedContentType xmlns="Microsoft.SharePoint.Taxonomy.ContentTypeSync" SourceId="7c7565c3-8702-48ad-9d58-fc5b9eb71ff9" ContentTypeId="0x0101" PreviousValue="true"/>
</file>

<file path=customXml/itemProps1.xml><?xml version="1.0" encoding="utf-8"?>
<ds:datastoreItem xmlns:ds="http://schemas.openxmlformats.org/officeDocument/2006/customXml" ds:itemID="{8B810987-0BDE-4D68-B57A-6E1BE2002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7fa0d-a625-4cbb-8a48-a6cf9b61bf01"/>
    <ds:schemaRef ds:uri="http://schemas.microsoft.com/sharepoint/v3/fields"/>
    <ds:schemaRef ds:uri="7beacdf9-dea1-4e5b-a964-3efe9cd06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DEFC26-711D-4C92-910B-5928B08CEE2C}">
  <ds:schemaRefs>
    <ds:schemaRef ds:uri="http://schemas.microsoft.com/sharepoint/v3/contenttype/forms"/>
  </ds:schemaRefs>
</ds:datastoreItem>
</file>

<file path=customXml/itemProps3.xml><?xml version="1.0" encoding="utf-8"?>
<ds:datastoreItem xmlns:ds="http://schemas.openxmlformats.org/officeDocument/2006/customXml" ds:itemID="{9941BC73-7B4E-446E-90C9-3B6BA91B3891}">
  <ds:schemaRefs>
    <ds:schemaRef ds:uri="http://schemas.microsoft.com/office/2006/metadata/properties"/>
    <ds:schemaRef ds:uri="http://schemas.microsoft.com/office/infopath/2007/PartnerControls"/>
    <ds:schemaRef ds:uri="8447fa0d-a625-4cbb-8a48-a6cf9b61bf01"/>
    <ds:schemaRef ds:uri="http://schemas.microsoft.com/sharepoint/v3/fields"/>
  </ds:schemaRefs>
</ds:datastoreItem>
</file>

<file path=customXml/itemProps4.xml><?xml version="1.0" encoding="utf-8"?>
<ds:datastoreItem xmlns:ds="http://schemas.openxmlformats.org/officeDocument/2006/customXml" ds:itemID="{7847A749-867F-47B2-8C14-58569AFE2CE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TEMPLATE Position Description All KROption 2 (7)</Template>
  <TotalTime>0</TotalTime>
  <Pages>5</Pages>
  <Words>1083</Words>
  <Characters>6174</Characters>
  <Application>Microsoft Office Word</Application>
  <DocSecurity>0</DocSecurity>
  <Lines>51</Lines>
  <Paragraphs>14</Paragraphs>
  <ScaleCrop>false</ScaleCrop>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Short</dc:creator>
  <cp:keywords/>
  <dc:description/>
  <cp:lastModifiedBy>Niesa Hermanus</cp:lastModifiedBy>
  <cp:revision>2</cp:revision>
  <dcterms:created xsi:type="dcterms:W3CDTF">2025-09-11T01:25:00Z</dcterms:created>
  <dcterms:modified xsi:type="dcterms:W3CDTF">2025-09-11T01:25:00Z</dcterms:modified>
  <cp:contentStatus>Current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lendar year">
    <vt:lpwstr>12;#2023|6109fd21-a4da-4b93-b7fc-cd53fb0d4099</vt:lpwstr>
  </property>
  <property fmtid="{D5CDD505-2E9C-101B-9397-08002B2CF9AE}" pid="3" name="MediaServiceImageTags">
    <vt:lpwstr/>
  </property>
  <property fmtid="{D5CDD505-2E9C-101B-9397-08002B2CF9AE}" pid="4" name="ContentTypeId">
    <vt:lpwstr>0x01010089F7C46C89563F4AB977BC3F7C1095D800C13CD51F19C7864DB8C9AFFD35E99193</vt:lpwstr>
  </property>
  <property fmtid="{D5CDD505-2E9C-101B-9397-08002B2CF9AE}" pid="5" name="TaxCatchAll">
    <vt:lpwstr>12;#2023|6109fd21-a4da-4b93-b7fc-cd53fb0d4099</vt:lpwstr>
  </property>
  <property fmtid="{D5CDD505-2E9C-101B-9397-08002B2CF9AE}" pid="6" name="l056295fbe404047a944ee182f2f89f6">
    <vt:lpwstr>2023|6109fd21-a4da-4b93-b7fc-cd53fb0d4099</vt:lpwstr>
  </property>
  <property fmtid="{D5CDD505-2E9C-101B-9397-08002B2CF9AE}" pid="7" name="docLang">
    <vt:lpwstr>en</vt:lpwstr>
  </property>
</Properties>
</file>